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5B00" w14:textId="77777777" w:rsidR="007748C6" w:rsidRDefault="00000000">
      <w:r>
        <w:rPr>
          <w:noProof/>
          <w:lang w:eastAsia="en-GB"/>
        </w:rPr>
        <mc:AlternateContent>
          <mc:Choice Requires="wps">
            <w:drawing>
              <wp:anchor distT="45720" distB="45720" distL="114300" distR="114300" simplePos="0" relativeHeight="251663360" behindDoc="0" locked="0" layoutInCell="1" allowOverlap="1" wp14:anchorId="72C50E4D" wp14:editId="0CC29743">
                <wp:simplePos x="0" y="0"/>
                <wp:positionH relativeFrom="page">
                  <wp:posOffset>6350</wp:posOffset>
                </wp:positionH>
                <wp:positionV relativeFrom="paragraph">
                  <wp:posOffset>16365</wp:posOffset>
                </wp:positionV>
                <wp:extent cx="7555230" cy="354965"/>
                <wp:effectExtent l="0" t="0" r="127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43C8857F" w14:textId="77777777" w:rsidR="007748C6" w:rsidRDefault="00000000">
                            <w:pPr>
                              <w:jc w:val="center"/>
                              <w:rPr>
                                <w:color w:val="FFFFFF" w:themeColor="background1"/>
                                <w:sz w:val="36"/>
                                <w:szCs w:val="36"/>
                              </w:rPr>
                            </w:pPr>
                            <w:r w:rsidRPr="00FF43E6">
                              <w:rPr>
                                <w:color w:val="FFFFFF" w:themeColor="background1"/>
                                <w:sz w:val="36"/>
                                <w:szCs w:val="36"/>
                              </w:rPr>
                              <w:t>Solen auf dem Mars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C50E4D" id="_x0000_t202" coordsize="21600,21600" o:spt="202" path="m,l,21600r21600,l21600,xe">
                <v:stroke joinstyle="miter"/>
                <v:path gradientshapeok="t" o:connecttype="rect"/>
              </v:shapetype>
              <v:shape id="Text Box 2" o:spid="_x0000_s1026" type="#_x0000_t202" style="position:absolute;margin-left:.5pt;margin-top:1.3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" fillcolor="#1f3763 [1604]" stroked="f">
                <v:textbox>
                  <w:txbxContent>
                    <w:p w14:paraId="43C8857F" w14:textId="77777777" w:rsidR="007748C6" w:rsidRDefault="00000000">
                      <w:pPr>
                        <w:jc w:val="center"/>
                        <w:rPr>
                          <w:color w:val="FFFFFF" w:themeColor="background1"/>
                          <w:sz w:val="36"/>
                          <w:szCs w:val="36"/>
                        </w:rPr>
                      </w:pPr>
                      <w:r w:rsidRPr="00FF43E6">
                        <w:rPr>
                          <w:color w:val="FFFFFF" w:themeColor="background1"/>
                          <w:sz w:val="36"/>
                          <w:szCs w:val="36"/>
                        </w:rPr>
                        <w:t>Solen auf dem Mars</w:t>
                      </w:r>
                    </w:p>
                  </w:txbxContent>
                </v:textbox>
                <w10:wrap anchorx="page"/>
              </v:shape>
            </w:pict>
          </mc:Fallback>
        </mc:AlternateContent>
      </w:r>
      <w:r>
        <w:rPr>
          <w:noProof/>
        </w:rPr>
        <mc:AlternateContent>
          <mc:Choice Requires="wps">
            <w:drawing>
              <wp:anchor distT="0" distB="0" distL="114300" distR="114300" simplePos="0" relativeHeight="251676672" behindDoc="0" locked="0" layoutInCell="1" hidden="0" allowOverlap="1" wp14:anchorId="20319F69" wp14:editId="2ABD5038">
                <wp:simplePos x="0" y="0"/>
                <wp:positionH relativeFrom="column">
                  <wp:posOffset>0</wp:posOffset>
                </wp:positionH>
                <wp:positionV relativeFrom="paragraph">
                  <wp:posOffset>-339235</wp:posOffset>
                </wp:positionV>
                <wp:extent cx="1042035" cy="1041400"/>
                <wp:effectExtent l="0" t="0" r="12065" b="12700"/>
                <wp:wrapNone/>
                <wp:docPr id="20" name="Oval 20"/>
                <wp:cNvGraphicFramePr/>
                <a:graphic xmlns:a="http://schemas.openxmlformats.org/drawingml/2006/main">
                  <a:graphicData uri="http://schemas.microsoft.com/office/word/2010/wordprocessingShape">
                    <wps:wsp>
                      <wps:cNvSpPr/>
                      <wps:spPr>
                        <a:xfrm>
                          <a:off x="0" y="0"/>
                          <a:ext cx="1042035" cy="1041400"/>
                        </a:xfrm>
                        <a:prstGeom prst="ellipse">
                          <a:avLst/>
                        </a:prstGeom>
                        <a:noFill/>
                        <a:ln w="12700" cap="flat" cmpd="sng">
                          <a:solidFill>
                            <a:srgbClr val="3F3F3F"/>
                          </a:solidFill>
                          <a:prstDash val="solid"/>
                          <a:miter lim="800000"/>
                          <a:headEnd type="none" w="sm" len="sm"/>
                          <a:tailEnd type="none" w="sm" len="sm"/>
                        </a:ln>
                      </wps:spPr>
                      <wps:txbx>
                        <w:txbxContent>
                          <w:p w14:paraId="2C30B0A0" w14:textId="77777777" w:rsidR="00276BD3" w:rsidRDefault="00276BD3" w:rsidP="00276B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0319F69" id="Oval 20" o:spid="_x0000_s1027" style="position:absolute;margin-left:0;margin-top:-26.7pt;width:82.05pt;height:8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" filled="f" strokecolor="#3f3f3f" strokeweight="1pt">
                <v:stroke startarrowwidth="narrow" startarrowlength="short" endarrowwidth="narrow" endarrowlength="short" joinstyle="miter"/>
                <v:textbox inset="2.53958mm,2.53958mm,2.53958mm,2.53958mm">
                  <w:txbxContent>
                    <w:p w14:paraId="2C30B0A0" w14:textId="77777777" w:rsidR="00276BD3" w:rsidRDefault="00276BD3" w:rsidP="00276BD3">
                      <w:pPr>
                        <w:spacing w:after="0" w:line="240" w:lineRule="auto"/>
                        <w:textDirection w:val="btLr"/>
                      </w:pPr>
                    </w:p>
                  </w:txbxContent>
                </v:textbox>
              </v:oval>
            </w:pict>
          </mc:Fallback>
        </mc:AlternateContent>
      </w:r>
      <w:r>
        <w:rPr>
          <w:noProof/>
          <w:lang w:eastAsia="en-GB"/>
        </w:rPr>
        <w:drawing>
          <wp:anchor distT="0" distB="0" distL="114300" distR="114300" simplePos="0" relativeHeight="251675647" behindDoc="0" locked="0" layoutInCell="1" allowOverlap="1" wp14:anchorId="3BBB3C5A" wp14:editId="19071187">
            <wp:simplePos x="0" y="0"/>
            <wp:positionH relativeFrom="column">
              <wp:posOffset>13335</wp:posOffset>
            </wp:positionH>
            <wp:positionV relativeFrom="paragraph">
              <wp:posOffset>-369715</wp:posOffset>
            </wp:positionV>
            <wp:extent cx="1042035" cy="1096286"/>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1042035" cy="1096286"/>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340">
        <w:rPr>
          <w:noProof/>
          <w:lang w:eastAsia="en-GB"/>
        </w:rPr>
        <w:drawing>
          <wp:anchor distT="0" distB="0" distL="114300" distR="114300" simplePos="0" relativeHeight="251674624" behindDoc="0" locked="0" layoutInCell="1" allowOverlap="1" wp14:anchorId="3F3830CC" wp14:editId="69B4EA42">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Pr>
          <w:noProof/>
          <w:lang w:eastAsia="en-GB"/>
        </w:rPr>
        <mc:AlternateContent>
          <mc:Choice Requires="wps">
            <w:drawing>
              <wp:anchor distT="0" distB="0" distL="114300" distR="114300" simplePos="0" relativeHeight="251656192" behindDoc="0" locked="0" layoutInCell="1" allowOverlap="1" wp14:anchorId="5C8BD23F" wp14:editId="7B0DA6C8">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a5a5a [2109]" stroked="f"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" w14:anchorId="02C9EE37">
                <w10:wrap anchorx="margin"/>
              </v:rect>
            </w:pict>
          </mc:Fallback>
        </mc:AlternateContent>
      </w:r>
    </w:p>
    <w:p w14:paraId="4A9DFCFF" w14:textId="77777777" w:rsidR="008621C5" w:rsidRPr="008621C5" w:rsidRDefault="008621C5" w:rsidP="00276BD3">
      <w:pPr>
        <w:tabs>
          <w:tab w:val="left" w:pos="674"/>
        </w:tabs>
        <w:rPr>
          <w:rFonts w:asciiTheme="majorHAnsi" w:hAnsiTheme="majorHAnsi" w:cstheme="majorHAnsi"/>
          <w:sz w:val="20"/>
          <w:szCs w:val="20"/>
        </w:rPr>
      </w:pPr>
    </w:p>
    <w:p w14:paraId="29FF9A87" w14:textId="62A9BFDF" w:rsidR="007748C6" w:rsidRDefault="00B43833">
      <w:pPr>
        <w:tabs>
          <w:tab w:val="left" w:pos="7245"/>
        </w:tabs>
        <w:rPr>
          <w:color w:val="2F5496" w:themeColor="accent1" w:themeShade="BF"/>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2576" behindDoc="0" locked="0" layoutInCell="1" allowOverlap="1" wp14:anchorId="55C43613" wp14:editId="0AA492AF">
                <wp:simplePos x="0" y="0"/>
                <wp:positionH relativeFrom="column">
                  <wp:posOffset>2807335</wp:posOffset>
                </wp:positionH>
                <wp:positionV relativeFrom="paragraph">
                  <wp:posOffset>1827530</wp:posOffset>
                </wp:positionV>
                <wp:extent cx="3086100" cy="2797810"/>
                <wp:effectExtent l="12700" t="12700" r="25400" b="21590"/>
                <wp:wrapThrough wrapText="bothSides">
                  <wp:wrapPolygon edited="0">
                    <wp:start x="-89" y="-98"/>
                    <wp:lineTo x="-89" y="21669"/>
                    <wp:lineTo x="21689" y="21669"/>
                    <wp:lineTo x="21689" y="-98"/>
                    <wp:lineTo x="-89" y="-98"/>
                  </wp:wrapPolygon>
                </wp:wrapThrough>
                <wp:docPr id="13" name="Rectangle 13"/>
                <wp:cNvGraphicFramePr/>
                <a:graphic xmlns:a="http://schemas.openxmlformats.org/drawingml/2006/main">
                  <a:graphicData uri="http://schemas.microsoft.com/office/word/2010/wordprocessingShape">
                    <wps:wsp>
                      <wps:cNvSpPr/>
                      <wps:spPr>
                        <a:xfrm>
                          <a:off x="0" y="0"/>
                          <a:ext cx="3086100" cy="2797810"/>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B6B1B" w14:textId="77777777" w:rsidR="007748C6" w:rsidRDefault="00000000">
                            <w:pPr>
                              <w:jc w:val="center"/>
                              <w:rPr>
                                <w:b/>
                                <w:color w:val="000000" w:themeColor="text1"/>
                                <w:sz w:val="32"/>
                                <w:szCs w:val="32"/>
                                <w:u w:val="single"/>
                              </w:rPr>
                            </w:pPr>
                            <w:r w:rsidRPr="0059687E">
                              <w:rPr>
                                <w:b/>
                                <w:color w:val="000000" w:themeColor="text1"/>
                                <w:sz w:val="32"/>
                                <w:szCs w:val="32"/>
                                <w:u w:val="single"/>
                              </w:rPr>
                              <w:t>Lernergebnisse</w:t>
                            </w:r>
                          </w:p>
                          <w:p w14:paraId="13B8E7B8" w14:textId="77777777" w:rsidR="007748C6" w:rsidRDefault="00000000">
                            <w:pPr>
                              <w:jc w:val="center"/>
                              <w:rPr>
                                <w:color w:val="000000" w:themeColor="text1"/>
                                <w:sz w:val="24"/>
                                <w:szCs w:val="24"/>
                              </w:rPr>
                            </w:pPr>
                            <w:r w:rsidRPr="0059687E">
                              <w:rPr>
                                <w:color w:val="000000" w:themeColor="text1"/>
                                <w:sz w:val="24"/>
                                <w:szCs w:val="24"/>
                              </w:rPr>
                              <w:t>Nach Abschluss dieser Aktivität können die SchülerInnen:</w:t>
                            </w:r>
                          </w:p>
                          <w:p w14:paraId="379E2974" w14:textId="7E12E522" w:rsidR="007748C6" w:rsidRPr="00B43833" w:rsidRDefault="00266499" w:rsidP="00B43833">
                            <w:pPr>
                              <w:pStyle w:val="ListParagraph"/>
                              <w:numPr>
                                <w:ilvl w:val="0"/>
                                <w:numId w:val="17"/>
                              </w:numPr>
                              <w:rPr>
                                <w:color w:val="000000" w:themeColor="text1"/>
                                <w:sz w:val="24"/>
                                <w:szCs w:val="24"/>
                              </w:rPr>
                            </w:pPr>
                            <w:r w:rsidRPr="00B43833">
                              <w:rPr>
                                <w:color w:val="000000" w:themeColor="text1"/>
                                <w:sz w:val="24"/>
                                <w:szCs w:val="24"/>
                              </w:rPr>
                              <w:t xml:space="preserve">Verstehen, </w:t>
                            </w:r>
                            <w:proofErr w:type="spellStart"/>
                            <w:r w:rsidRPr="00B43833">
                              <w:rPr>
                                <w:color w:val="000000" w:themeColor="text1"/>
                                <w:sz w:val="24"/>
                                <w:szCs w:val="24"/>
                              </w:rPr>
                              <w:t>wie</w:t>
                            </w:r>
                            <w:proofErr w:type="spellEnd"/>
                            <w:r w:rsidRPr="00B43833">
                              <w:rPr>
                                <w:color w:val="000000" w:themeColor="text1"/>
                                <w:sz w:val="24"/>
                                <w:szCs w:val="24"/>
                              </w:rPr>
                              <w:t xml:space="preserve"> die </w:t>
                            </w:r>
                            <w:proofErr w:type="spellStart"/>
                            <w:r w:rsidRPr="00B43833">
                              <w:rPr>
                                <w:color w:val="000000" w:themeColor="text1"/>
                                <w:sz w:val="24"/>
                                <w:szCs w:val="24"/>
                              </w:rPr>
                              <w:t>Kristallisation</w:t>
                            </w:r>
                            <w:proofErr w:type="spellEnd"/>
                            <w:r w:rsidRPr="00B43833">
                              <w:rPr>
                                <w:color w:val="000000" w:themeColor="text1"/>
                                <w:sz w:val="24"/>
                                <w:szCs w:val="24"/>
                              </w:rPr>
                              <w:t xml:space="preserve"> funktioniert.</w:t>
                            </w:r>
                          </w:p>
                          <w:p w14:paraId="63D94472" w14:textId="77777777" w:rsidR="00B43833" w:rsidRDefault="00D23AAD" w:rsidP="00B43833">
                            <w:pPr>
                              <w:pStyle w:val="ListParagraph"/>
                              <w:numPr>
                                <w:ilvl w:val="0"/>
                                <w:numId w:val="17"/>
                              </w:numPr>
                              <w:rPr>
                                <w:color w:val="000000" w:themeColor="text1"/>
                                <w:sz w:val="24"/>
                                <w:szCs w:val="24"/>
                              </w:rPr>
                            </w:pPr>
                            <w:proofErr w:type="spellStart"/>
                            <w:r w:rsidRPr="00B43833">
                              <w:rPr>
                                <w:color w:val="000000" w:themeColor="text1"/>
                                <w:sz w:val="24"/>
                                <w:szCs w:val="24"/>
                              </w:rPr>
                              <w:t>erklären</w:t>
                            </w:r>
                            <w:proofErr w:type="spellEnd"/>
                            <w:r w:rsidRPr="00B43833">
                              <w:rPr>
                                <w:color w:val="000000" w:themeColor="text1"/>
                                <w:sz w:val="24"/>
                                <w:szCs w:val="24"/>
                              </w:rPr>
                              <w:t xml:space="preserve"> </w:t>
                            </w:r>
                            <w:proofErr w:type="spellStart"/>
                            <w:r w:rsidR="00B7231E" w:rsidRPr="00B43833">
                              <w:rPr>
                                <w:color w:val="000000" w:themeColor="text1"/>
                                <w:sz w:val="24"/>
                                <w:szCs w:val="24"/>
                              </w:rPr>
                              <w:t>können</w:t>
                            </w:r>
                            <w:proofErr w:type="spellEnd"/>
                            <w:r w:rsidR="00B7231E" w:rsidRPr="00B43833">
                              <w:rPr>
                                <w:color w:val="000000" w:themeColor="text1"/>
                                <w:sz w:val="24"/>
                                <w:szCs w:val="24"/>
                              </w:rPr>
                              <w:t xml:space="preserve">, </w:t>
                            </w:r>
                            <w:proofErr w:type="spellStart"/>
                            <w:r w:rsidR="00000000" w:rsidRPr="00B43833">
                              <w:rPr>
                                <w:color w:val="000000" w:themeColor="text1"/>
                                <w:sz w:val="24"/>
                                <w:szCs w:val="24"/>
                              </w:rPr>
                              <w:t>wie</w:t>
                            </w:r>
                            <w:proofErr w:type="spellEnd"/>
                            <w:r w:rsidR="00000000" w:rsidRPr="00B43833">
                              <w:rPr>
                                <w:color w:val="000000" w:themeColor="text1"/>
                                <w:sz w:val="24"/>
                                <w:szCs w:val="24"/>
                              </w:rPr>
                              <w:t xml:space="preserve"> man gesättigte und </w:t>
                            </w:r>
                            <w:proofErr w:type="spellStart"/>
                            <w:r w:rsidR="00000000" w:rsidRPr="00B43833">
                              <w:rPr>
                                <w:color w:val="000000" w:themeColor="text1"/>
                                <w:sz w:val="24"/>
                                <w:szCs w:val="24"/>
                              </w:rPr>
                              <w:t>übersättigte</w:t>
                            </w:r>
                            <w:proofErr w:type="spellEnd"/>
                            <w:r w:rsidR="00000000" w:rsidRPr="00B43833">
                              <w:rPr>
                                <w:color w:val="000000" w:themeColor="text1"/>
                                <w:sz w:val="24"/>
                                <w:szCs w:val="24"/>
                              </w:rPr>
                              <w:t xml:space="preserve"> </w:t>
                            </w:r>
                            <w:proofErr w:type="spellStart"/>
                            <w:r w:rsidR="00000000" w:rsidRPr="00B43833">
                              <w:rPr>
                                <w:color w:val="000000" w:themeColor="text1"/>
                                <w:sz w:val="24"/>
                                <w:szCs w:val="24"/>
                              </w:rPr>
                              <w:t>Lösungen</w:t>
                            </w:r>
                            <w:proofErr w:type="spellEnd"/>
                            <w:r w:rsidR="00000000" w:rsidRPr="00B43833">
                              <w:rPr>
                                <w:color w:val="000000" w:themeColor="text1"/>
                                <w:sz w:val="24"/>
                                <w:szCs w:val="24"/>
                              </w:rPr>
                              <w:t xml:space="preserve"> </w:t>
                            </w:r>
                            <w:proofErr w:type="spellStart"/>
                            <w:r w:rsidR="00000000" w:rsidRPr="00B43833">
                              <w:rPr>
                                <w:color w:val="000000" w:themeColor="text1"/>
                                <w:sz w:val="24"/>
                                <w:szCs w:val="24"/>
                              </w:rPr>
                              <w:t>erhält</w:t>
                            </w:r>
                            <w:proofErr w:type="spellEnd"/>
                            <w:r w:rsidR="00000000" w:rsidRPr="00B43833">
                              <w:rPr>
                                <w:color w:val="000000" w:themeColor="text1"/>
                                <w:sz w:val="24"/>
                                <w:szCs w:val="24"/>
                              </w:rPr>
                              <w:t>.</w:t>
                            </w:r>
                          </w:p>
                          <w:p w14:paraId="76BF61BC" w14:textId="17CB0DB3" w:rsidR="007748C6" w:rsidRPr="00B43833" w:rsidRDefault="00B7231E" w:rsidP="00B43833">
                            <w:pPr>
                              <w:pStyle w:val="ListParagraph"/>
                              <w:numPr>
                                <w:ilvl w:val="0"/>
                                <w:numId w:val="17"/>
                              </w:numPr>
                              <w:rPr>
                                <w:color w:val="000000" w:themeColor="text1"/>
                                <w:sz w:val="24"/>
                                <w:szCs w:val="24"/>
                              </w:rPr>
                            </w:pPr>
                            <w:r w:rsidRPr="00B43833">
                              <w:rPr>
                                <w:color w:val="000000" w:themeColor="text1"/>
                                <w:sz w:val="24"/>
                                <w:szCs w:val="24"/>
                              </w:rPr>
                              <w:t xml:space="preserve">in der Lage sein, </w:t>
                            </w:r>
                            <w:r w:rsidR="00000000" w:rsidRPr="00B43833">
                              <w:rPr>
                                <w:color w:val="000000" w:themeColor="text1"/>
                                <w:sz w:val="24"/>
                                <w:szCs w:val="24"/>
                              </w:rPr>
                              <w:t>zu erklären, wie gesättigte Salzlösungen die Bewohnbarkeit beeinflussen.</w:t>
                            </w:r>
                          </w:p>
                          <w:p w14:paraId="27155CEA" w14:textId="77777777" w:rsidR="008621C5" w:rsidRDefault="008621C5" w:rsidP="008621C5">
                            <w:pPr>
                              <w:rPr>
                                <w:color w:val="FFFFFF" w:themeColor="background1"/>
                                <w:sz w:val="32"/>
                                <w:szCs w:val="32"/>
                              </w:rPr>
                            </w:pPr>
                          </w:p>
                          <w:p w14:paraId="799A3AF8" w14:textId="77777777" w:rsidR="008621C5" w:rsidRPr="008621C5" w:rsidRDefault="008621C5" w:rsidP="008621C5">
                            <w:pPr>
                              <w:rPr>
                                <w:color w:val="FFFFFF" w:themeColor="background1"/>
                                <w:sz w:val="32"/>
                                <w:szCs w:val="32"/>
                              </w:rPr>
                            </w:pPr>
                          </w:p>
                          <w:p w14:paraId="2CD5449D" w14:textId="77777777" w:rsidR="008621C5" w:rsidRPr="008621C5" w:rsidRDefault="008621C5" w:rsidP="008621C5">
                            <w:pPr>
                              <w:rPr>
                                <w:color w:val="FFFFFF" w:themeColor="background1"/>
                              </w:rPr>
                            </w:pPr>
                          </w:p>
                          <w:p w14:paraId="0CB612EE"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43613" id="Rectangle 13" o:spid="_x0000_s1028" style="position:absolute;margin-left:221.05pt;margin-top:143.9pt;width:243pt;height:22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" fillcolor="white [3212]" strokecolor="#1f3763 [1604]" strokeweight="3pt">
                <v:textbox>
                  <w:txbxContent>
                    <w:p w14:paraId="632B6B1B" w14:textId="77777777" w:rsidR="007748C6" w:rsidRDefault="00000000">
                      <w:pPr>
                        <w:jc w:val="center"/>
                        <w:rPr>
                          <w:b/>
                          <w:color w:val="000000" w:themeColor="text1"/>
                          <w:sz w:val="32"/>
                          <w:szCs w:val="32"/>
                          <w:u w:val="single"/>
                        </w:rPr>
                      </w:pPr>
                      <w:r w:rsidRPr="0059687E">
                        <w:rPr>
                          <w:b/>
                          <w:color w:val="000000" w:themeColor="text1"/>
                          <w:sz w:val="32"/>
                          <w:szCs w:val="32"/>
                          <w:u w:val="single"/>
                        </w:rPr>
                        <w:t>Lernergebnisse</w:t>
                      </w:r>
                    </w:p>
                    <w:p w14:paraId="13B8E7B8" w14:textId="77777777" w:rsidR="007748C6" w:rsidRDefault="00000000">
                      <w:pPr>
                        <w:jc w:val="center"/>
                        <w:rPr>
                          <w:color w:val="000000" w:themeColor="text1"/>
                          <w:sz w:val="24"/>
                          <w:szCs w:val="24"/>
                        </w:rPr>
                      </w:pPr>
                      <w:r w:rsidRPr="0059687E">
                        <w:rPr>
                          <w:color w:val="000000" w:themeColor="text1"/>
                          <w:sz w:val="24"/>
                          <w:szCs w:val="24"/>
                        </w:rPr>
                        <w:t>Nach Abschluss dieser Aktivität können die SchülerInnen:</w:t>
                      </w:r>
                    </w:p>
                    <w:p w14:paraId="379E2974" w14:textId="7E12E522" w:rsidR="007748C6" w:rsidRPr="00B43833" w:rsidRDefault="00266499" w:rsidP="00B43833">
                      <w:pPr>
                        <w:pStyle w:val="ListParagraph"/>
                        <w:numPr>
                          <w:ilvl w:val="0"/>
                          <w:numId w:val="17"/>
                        </w:numPr>
                        <w:rPr>
                          <w:color w:val="000000" w:themeColor="text1"/>
                          <w:sz w:val="24"/>
                          <w:szCs w:val="24"/>
                        </w:rPr>
                      </w:pPr>
                      <w:r w:rsidRPr="00B43833">
                        <w:rPr>
                          <w:color w:val="000000" w:themeColor="text1"/>
                          <w:sz w:val="24"/>
                          <w:szCs w:val="24"/>
                        </w:rPr>
                        <w:t xml:space="preserve">Verstehen, </w:t>
                      </w:r>
                      <w:proofErr w:type="spellStart"/>
                      <w:r w:rsidRPr="00B43833">
                        <w:rPr>
                          <w:color w:val="000000" w:themeColor="text1"/>
                          <w:sz w:val="24"/>
                          <w:szCs w:val="24"/>
                        </w:rPr>
                        <w:t>wie</w:t>
                      </w:r>
                      <w:proofErr w:type="spellEnd"/>
                      <w:r w:rsidRPr="00B43833">
                        <w:rPr>
                          <w:color w:val="000000" w:themeColor="text1"/>
                          <w:sz w:val="24"/>
                          <w:szCs w:val="24"/>
                        </w:rPr>
                        <w:t xml:space="preserve"> die </w:t>
                      </w:r>
                      <w:proofErr w:type="spellStart"/>
                      <w:r w:rsidRPr="00B43833">
                        <w:rPr>
                          <w:color w:val="000000" w:themeColor="text1"/>
                          <w:sz w:val="24"/>
                          <w:szCs w:val="24"/>
                        </w:rPr>
                        <w:t>Kristallisation</w:t>
                      </w:r>
                      <w:proofErr w:type="spellEnd"/>
                      <w:r w:rsidRPr="00B43833">
                        <w:rPr>
                          <w:color w:val="000000" w:themeColor="text1"/>
                          <w:sz w:val="24"/>
                          <w:szCs w:val="24"/>
                        </w:rPr>
                        <w:t xml:space="preserve"> funktioniert.</w:t>
                      </w:r>
                    </w:p>
                    <w:p w14:paraId="63D94472" w14:textId="77777777" w:rsidR="00B43833" w:rsidRDefault="00D23AAD" w:rsidP="00B43833">
                      <w:pPr>
                        <w:pStyle w:val="ListParagraph"/>
                        <w:numPr>
                          <w:ilvl w:val="0"/>
                          <w:numId w:val="17"/>
                        </w:numPr>
                        <w:rPr>
                          <w:color w:val="000000" w:themeColor="text1"/>
                          <w:sz w:val="24"/>
                          <w:szCs w:val="24"/>
                        </w:rPr>
                      </w:pPr>
                      <w:proofErr w:type="spellStart"/>
                      <w:r w:rsidRPr="00B43833">
                        <w:rPr>
                          <w:color w:val="000000" w:themeColor="text1"/>
                          <w:sz w:val="24"/>
                          <w:szCs w:val="24"/>
                        </w:rPr>
                        <w:t>erklären</w:t>
                      </w:r>
                      <w:proofErr w:type="spellEnd"/>
                      <w:r w:rsidRPr="00B43833">
                        <w:rPr>
                          <w:color w:val="000000" w:themeColor="text1"/>
                          <w:sz w:val="24"/>
                          <w:szCs w:val="24"/>
                        </w:rPr>
                        <w:t xml:space="preserve"> </w:t>
                      </w:r>
                      <w:proofErr w:type="spellStart"/>
                      <w:r w:rsidR="00B7231E" w:rsidRPr="00B43833">
                        <w:rPr>
                          <w:color w:val="000000" w:themeColor="text1"/>
                          <w:sz w:val="24"/>
                          <w:szCs w:val="24"/>
                        </w:rPr>
                        <w:t>können</w:t>
                      </w:r>
                      <w:proofErr w:type="spellEnd"/>
                      <w:r w:rsidR="00B7231E" w:rsidRPr="00B43833">
                        <w:rPr>
                          <w:color w:val="000000" w:themeColor="text1"/>
                          <w:sz w:val="24"/>
                          <w:szCs w:val="24"/>
                        </w:rPr>
                        <w:t xml:space="preserve">, </w:t>
                      </w:r>
                      <w:proofErr w:type="spellStart"/>
                      <w:r w:rsidR="00000000" w:rsidRPr="00B43833">
                        <w:rPr>
                          <w:color w:val="000000" w:themeColor="text1"/>
                          <w:sz w:val="24"/>
                          <w:szCs w:val="24"/>
                        </w:rPr>
                        <w:t>wie</w:t>
                      </w:r>
                      <w:proofErr w:type="spellEnd"/>
                      <w:r w:rsidR="00000000" w:rsidRPr="00B43833">
                        <w:rPr>
                          <w:color w:val="000000" w:themeColor="text1"/>
                          <w:sz w:val="24"/>
                          <w:szCs w:val="24"/>
                        </w:rPr>
                        <w:t xml:space="preserve"> man gesättigte und </w:t>
                      </w:r>
                      <w:proofErr w:type="spellStart"/>
                      <w:r w:rsidR="00000000" w:rsidRPr="00B43833">
                        <w:rPr>
                          <w:color w:val="000000" w:themeColor="text1"/>
                          <w:sz w:val="24"/>
                          <w:szCs w:val="24"/>
                        </w:rPr>
                        <w:t>übersättigte</w:t>
                      </w:r>
                      <w:proofErr w:type="spellEnd"/>
                      <w:r w:rsidR="00000000" w:rsidRPr="00B43833">
                        <w:rPr>
                          <w:color w:val="000000" w:themeColor="text1"/>
                          <w:sz w:val="24"/>
                          <w:szCs w:val="24"/>
                        </w:rPr>
                        <w:t xml:space="preserve"> </w:t>
                      </w:r>
                      <w:proofErr w:type="spellStart"/>
                      <w:r w:rsidR="00000000" w:rsidRPr="00B43833">
                        <w:rPr>
                          <w:color w:val="000000" w:themeColor="text1"/>
                          <w:sz w:val="24"/>
                          <w:szCs w:val="24"/>
                        </w:rPr>
                        <w:t>Lösungen</w:t>
                      </w:r>
                      <w:proofErr w:type="spellEnd"/>
                      <w:r w:rsidR="00000000" w:rsidRPr="00B43833">
                        <w:rPr>
                          <w:color w:val="000000" w:themeColor="text1"/>
                          <w:sz w:val="24"/>
                          <w:szCs w:val="24"/>
                        </w:rPr>
                        <w:t xml:space="preserve"> </w:t>
                      </w:r>
                      <w:proofErr w:type="spellStart"/>
                      <w:r w:rsidR="00000000" w:rsidRPr="00B43833">
                        <w:rPr>
                          <w:color w:val="000000" w:themeColor="text1"/>
                          <w:sz w:val="24"/>
                          <w:szCs w:val="24"/>
                        </w:rPr>
                        <w:t>erhält</w:t>
                      </w:r>
                      <w:proofErr w:type="spellEnd"/>
                      <w:r w:rsidR="00000000" w:rsidRPr="00B43833">
                        <w:rPr>
                          <w:color w:val="000000" w:themeColor="text1"/>
                          <w:sz w:val="24"/>
                          <w:szCs w:val="24"/>
                        </w:rPr>
                        <w:t>.</w:t>
                      </w:r>
                    </w:p>
                    <w:p w14:paraId="76BF61BC" w14:textId="17CB0DB3" w:rsidR="007748C6" w:rsidRPr="00B43833" w:rsidRDefault="00B7231E" w:rsidP="00B43833">
                      <w:pPr>
                        <w:pStyle w:val="ListParagraph"/>
                        <w:numPr>
                          <w:ilvl w:val="0"/>
                          <w:numId w:val="17"/>
                        </w:numPr>
                        <w:rPr>
                          <w:color w:val="000000" w:themeColor="text1"/>
                          <w:sz w:val="24"/>
                          <w:szCs w:val="24"/>
                        </w:rPr>
                      </w:pPr>
                      <w:r w:rsidRPr="00B43833">
                        <w:rPr>
                          <w:color w:val="000000" w:themeColor="text1"/>
                          <w:sz w:val="24"/>
                          <w:szCs w:val="24"/>
                        </w:rPr>
                        <w:t xml:space="preserve">in der Lage sein, </w:t>
                      </w:r>
                      <w:r w:rsidR="00000000" w:rsidRPr="00B43833">
                        <w:rPr>
                          <w:color w:val="000000" w:themeColor="text1"/>
                          <w:sz w:val="24"/>
                          <w:szCs w:val="24"/>
                        </w:rPr>
                        <w:t>zu erklären, wie gesättigte Salzlösungen die Bewohnbarkeit beeinflussen.</w:t>
                      </w:r>
                    </w:p>
                    <w:p w14:paraId="27155CEA" w14:textId="77777777" w:rsidR="008621C5" w:rsidRDefault="008621C5" w:rsidP="008621C5">
                      <w:pPr>
                        <w:rPr>
                          <w:color w:val="FFFFFF" w:themeColor="background1"/>
                          <w:sz w:val="32"/>
                          <w:szCs w:val="32"/>
                        </w:rPr>
                      </w:pPr>
                    </w:p>
                    <w:p w14:paraId="799A3AF8" w14:textId="77777777" w:rsidR="008621C5" w:rsidRPr="008621C5" w:rsidRDefault="008621C5" w:rsidP="008621C5">
                      <w:pPr>
                        <w:rPr>
                          <w:color w:val="FFFFFF" w:themeColor="background1"/>
                          <w:sz w:val="32"/>
                          <w:szCs w:val="32"/>
                        </w:rPr>
                      </w:pPr>
                    </w:p>
                    <w:p w14:paraId="2CD5449D" w14:textId="77777777" w:rsidR="008621C5" w:rsidRPr="008621C5" w:rsidRDefault="008621C5" w:rsidP="008621C5">
                      <w:pPr>
                        <w:rPr>
                          <w:color w:val="FFFFFF" w:themeColor="background1"/>
                        </w:rPr>
                      </w:pPr>
                    </w:p>
                    <w:p w14:paraId="0CB612EE" w14:textId="77777777" w:rsidR="008621C5" w:rsidRDefault="008621C5" w:rsidP="008621C5">
                      <w:pPr>
                        <w:jc w:val="center"/>
                      </w:pPr>
                    </w:p>
                  </w:txbxContent>
                </v:textbox>
                <w10:wrap type="through"/>
              </v:rect>
            </w:pict>
          </mc:Fallback>
        </mc:AlternateContent>
      </w:r>
      <w:r>
        <w:rPr>
          <w:rFonts w:asciiTheme="majorHAnsi" w:hAnsiTheme="majorHAnsi" w:cstheme="majorHAnsi"/>
          <w:noProof/>
          <w:sz w:val="24"/>
          <w:szCs w:val="24"/>
          <w:lang w:eastAsia="en-GB"/>
        </w:rPr>
        <mc:AlternateContent>
          <mc:Choice Requires="wps">
            <w:drawing>
              <wp:anchor distT="0" distB="0" distL="114300" distR="114300" simplePos="0" relativeHeight="251655167" behindDoc="0" locked="0" layoutInCell="1" allowOverlap="1" wp14:anchorId="3E2489DB" wp14:editId="50CDBCFD">
                <wp:simplePos x="0" y="0"/>
                <wp:positionH relativeFrom="column">
                  <wp:posOffset>62865</wp:posOffset>
                </wp:positionH>
                <wp:positionV relativeFrom="paragraph">
                  <wp:posOffset>241300</wp:posOffset>
                </wp:positionV>
                <wp:extent cx="2400935" cy="4380865"/>
                <wp:effectExtent l="12700" t="12700" r="24765" b="26035"/>
                <wp:wrapThrough wrapText="bothSides">
                  <wp:wrapPolygon edited="0">
                    <wp:start x="-114" y="-63"/>
                    <wp:lineTo x="-114" y="21666"/>
                    <wp:lineTo x="21709" y="21666"/>
                    <wp:lineTo x="21709" y="-63"/>
                    <wp:lineTo x="-114" y="-63"/>
                  </wp:wrapPolygon>
                </wp:wrapThrough>
                <wp:docPr id="8" name="Rectangle 8"/>
                <wp:cNvGraphicFramePr/>
                <a:graphic xmlns:a="http://schemas.openxmlformats.org/drawingml/2006/main">
                  <a:graphicData uri="http://schemas.microsoft.com/office/word/2010/wordprocessingShape">
                    <wps:wsp>
                      <wps:cNvSpPr/>
                      <wps:spPr>
                        <a:xfrm>
                          <a:off x="0" y="0"/>
                          <a:ext cx="2400935" cy="4380865"/>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9B57A" w14:textId="77777777" w:rsidR="007748C6" w:rsidRDefault="00000000">
                            <w:pPr>
                              <w:jc w:val="center"/>
                              <w:rPr>
                                <w:b/>
                                <w:bCs/>
                                <w:color w:val="000000" w:themeColor="text1"/>
                                <w:sz w:val="32"/>
                                <w:szCs w:val="32"/>
                                <w:u w:val="single"/>
                              </w:rPr>
                            </w:pPr>
                            <w:r w:rsidRPr="0059687E">
                              <w:rPr>
                                <w:b/>
                                <w:bCs/>
                                <w:color w:val="000000" w:themeColor="text1"/>
                                <w:sz w:val="32"/>
                                <w:szCs w:val="32"/>
                                <w:u w:val="single"/>
                              </w:rPr>
                              <w:t>Übersicht</w:t>
                            </w:r>
                          </w:p>
                          <w:p w14:paraId="1FC3E483" w14:textId="77777777" w:rsidR="007748C6" w:rsidRDefault="00000000">
                            <w:pPr>
                              <w:jc w:val="center"/>
                              <w:rPr>
                                <w:color w:val="000000" w:themeColor="text1"/>
                                <w:sz w:val="24"/>
                                <w:szCs w:val="24"/>
                              </w:rPr>
                            </w:pPr>
                            <w:r w:rsidRPr="0059687E">
                              <w:rPr>
                                <w:b/>
                                <w:color w:val="000000" w:themeColor="text1"/>
                                <w:sz w:val="24"/>
                                <w:szCs w:val="24"/>
                              </w:rPr>
                              <w:t>Altersgruppe:</w:t>
                            </w:r>
                          </w:p>
                          <w:p w14:paraId="39222B3D" w14:textId="77777777" w:rsidR="007748C6" w:rsidRDefault="00000000">
                            <w:pPr>
                              <w:jc w:val="center"/>
                              <w:rPr>
                                <w:color w:val="000000" w:themeColor="text1"/>
                                <w:sz w:val="24"/>
                                <w:szCs w:val="24"/>
                              </w:rPr>
                            </w:pPr>
                            <w:r w:rsidRPr="0059687E">
                              <w:rPr>
                                <w:color w:val="000000" w:themeColor="text1"/>
                                <w:sz w:val="24"/>
                                <w:szCs w:val="24"/>
                              </w:rPr>
                              <w:t>10-14</w:t>
                            </w:r>
                          </w:p>
                          <w:p w14:paraId="6EE19F18" w14:textId="77777777" w:rsidR="007748C6" w:rsidRDefault="00000000">
                            <w:pPr>
                              <w:jc w:val="center"/>
                              <w:rPr>
                                <w:color w:val="000000" w:themeColor="text1"/>
                                <w:sz w:val="24"/>
                                <w:szCs w:val="24"/>
                              </w:rPr>
                            </w:pPr>
                            <w:r w:rsidRPr="0059687E">
                              <w:rPr>
                                <w:b/>
                                <w:color w:val="000000" w:themeColor="text1"/>
                                <w:sz w:val="24"/>
                                <w:szCs w:val="24"/>
                              </w:rPr>
                              <w:t>Zeit der Lektion:</w:t>
                            </w:r>
                          </w:p>
                          <w:p w14:paraId="60A1570D" w14:textId="77777777" w:rsidR="007748C6" w:rsidRDefault="00000000">
                            <w:pPr>
                              <w:jc w:val="center"/>
                              <w:rPr>
                                <w:color w:val="000000" w:themeColor="text1"/>
                                <w:sz w:val="24"/>
                                <w:szCs w:val="24"/>
                              </w:rPr>
                            </w:pPr>
                            <w:r w:rsidRPr="0059687E">
                              <w:rPr>
                                <w:color w:val="000000" w:themeColor="text1"/>
                                <w:sz w:val="24"/>
                                <w:szCs w:val="24"/>
                              </w:rPr>
                              <w:t xml:space="preserve">45 Minuten </w:t>
                            </w:r>
                            <w:r w:rsidR="0059687E" w:rsidRPr="0059687E">
                              <w:rPr>
                                <w:color w:val="000000" w:themeColor="text1"/>
                                <w:sz w:val="24"/>
                                <w:szCs w:val="24"/>
                              </w:rPr>
                              <w:t xml:space="preserve">(einschließlich </w:t>
                            </w:r>
                            <w:r w:rsidR="00276BD3">
                              <w:rPr>
                                <w:color w:val="000000" w:themeColor="text1"/>
                                <w:sz w:val="24"/>
                                <w:szCs w:val="24"/>
                              </w:rPr>
                              <w:t xml:space="preserve">1 </w:t>
                            </w:r>
                            <w:r w:rsidR="0059687E" w:rsidRPr="0059687E">
                              <w:rPr>
                                <w:color w:val="000000" w:themeColor="text1"/>
                                <w:sz w:val="24"/>
                                <w:szCs w:val="24"/>
                              </w:rPr>
                              <w:t>Video)</w:t>
                            </w:r>
                          </w:p>
                          <w:p w14:paraId="289566D0" w14:textId="77777777" w:rsidR="007748C6" w:rsidRDefault="00000000">
                            <w:pPr>
                              <w:jc w:val="center"/>
                              <w:rPr>
                                <w:b/>
                                <w:color w:val="000000" w:themeColor="text1"/>
                                <w:sz w:val="24"/>
                                <w:szCs w:val="24"/>
                              </w:rPr>
                            </w:pPr>
                            <w:r w:rsidRPr="0059687E">
                              <w:rPr>
                                <w:b/>
                                <w:color w:val="000000" w:themeColor="text1"/>
                                <w:sz w:val="24"/>
                                <w:szCs w:val="24"/>
                              </w:rPr>
                              <w:t>Benötigte Ausrüstung:</w:t>
                            </w:r>
                          </w:p>
                          <w:p w14:paraId="06961248" w14:textId="77777777" w:rsidR="007748C6" w:rsidRDefault="00000000">
                            <w:pPr>
                              <w:jc w:val="center"/>
                              <w:rPr>
                                <w:color w:val="000000" w:themeColor="text1"/>
                                <w:sz w:val="24"/>
                                <w:szCs w:val="24"/>
                              </w:rPr>
                            </w:pPr>
                            <w:r w:rsidRPr="0059687E">
                              <w:rPr>
                                <w:color w:val="000000" w:themeColor="text1"/>
                                <w:sz w:val="24"/>
                                <w:szCs w:val="24"/>
                              </w:rPr>
                              <w:t>Computer</w:t>
                            </w:r>
                          </w:p>
                          <w:p w14:paraId="46480A08" w14:textId="77777777" w:rsidR="007748C6" w:rsidRDefault="00000000">
                            <w:pPr>
                              <w:jc w:val="center"/>
                              <w:rPr>
                                <w:color w:val="000000" w:themeColor="text1"/>
                                <w:sz w:val="24"/>
                                <w:szCs w:val="24"/>
                              </w:rPr>
                            </w:pPr>
                            <w:r w:rsidRPr="0059687E">
                              <w:rPr>
                                <w:color w:val="000000" w:themeColor="text1"/>
                                <w:sz w:val="24"/>
                                <w:szCs w:val="24"/>
                              </w:rPr>
                              <w:t>Projektor</w:t>
                            </w:r>
                          </w:p>
                          <w:p w14:paraId="54B59F62" w14:textId="77777777" w:rsidR="007748C6" w:rsidRDefault="00000000">
                            <w:pPr>
                              <w:jc w:val="center"/>
                              <w:rPr>
                                <w:b/>
                                <w:color w:val="000000" w:themeColor="text1"/>
                                <w:sz w:val="24"/>
                                <w:szCs w:val="24"/>
                              </w:rPr>
                            </w:pPr>
                            <w:r w:rsidRPr="0059687E">
                              <w:rPr>
                                <w:b/>
                                <w:color w:val="000000" w:themeColor="text1"/>
                                <w:sz w:val="24"/>
                                <w:szCs w:val="24"/>
                              </w:rPr>
                              <w:t>Behandelte Themen:</w:t>
                            </w:r>
                          </w:p>
                          <w:p w14:paraId="56B06192" w14:textId="77777777" w:rsidR="007748C6" w:rsidRDefault="00000000">
                            <w:pPr>
                              <w:pStyle w:val="ListParagraph"/>
                              <w:numPr>
                                <w:ilvl w:val="0"/>
                                <w:numId w:val="11"/>
                              </w:numPr>
                              <w:rPr>
                                <w:color w:val="000000" w:themeColor="text1"/>
                                <w:sz w:val="24"/>
                                <w:szCs w:val="24"/>
                              </w:rPr>
                            </w:pPr>
                            <w:r>
                              <w:rPr>
                                <w:color w:val="000000" w:themeColor="text1"/>
                                <w:sz w:val="24"/>
                                <w:szCs w:val="24"/>
                              </w:rPr>
                              <w:t>Geologie</w:t>
                            </w:r>
                          </w:p>
                          <w:p w14:paraId="479BF841" w14:textId="77777777" w:rsidR="007748C6" w:rsidRDefault="00000000">
                            <w:pPr>
                              <w:pStyle w:val="ListParagraph"/>
                              <w:numPr>
                                <w:ilvl w:val="0"/>
                                <w:numId w:val="11"/>
                              </w:numPr>
                              <w:rPr>
                                <w:color w:val="000000" w:themeColor="text1"/>
                                <w:sz w:val="24"/>
                                <w:szCs w:val="24"/>
                              </w:rPr>
                            </w:pPr>
                            <w:r>
                              <w:rPr>
                                <w:color w:val="000000" w:themeColor="text1"/>
                                <w:sz w:val="24"/>
                                <w:szCs w:val="24"/>
                              </w:rPr>
                              <w:t>Chemie</w:t>
                            </w:r>
                          </w:p>
                          <w:p w14:paraId="458FA3C3" w14:textId="77777777" w:rsidR="007748C6" w:rsidRDefault="00000000">
                            <w:pPr>
                              <w:pStyle w:val="ListParagraph"/>
                              <w:numPr>
                                <w:ilvl w:val="0"/>
                                <w:numId w:val="11"/>
                              </w:numPr>
                              <w:rPr>
                                <w:color w:val="000000" w:themeColor="text1"/>
                                <w:sz w:val="24"/>
                                <w:szCs w:val="24"/>
                              </w:rPr>
                            </w:pPr>
                            <w:r w:rsidRPr="0059687E">
                              <w:rPr>
                                <w:color w:val="000000" w:themeColor="text1"/>
                                <w:sz w:val="24"/>
                                <w:szCs w:val="24"/>
                              </w:rPr>
                              <w:t>Biologie (Leben in Extremen)</w:t>
                            </w:r>
                          </w:p>
                          <w:p w14:paraId="328A5AFD" w14:textId="77777777" w:rsidR="007748C6" w:rsidRDefault="00000000">
                            <w:pPr>
                              <w:pStyle w:val="ListParagraph"/>
                              <w:numPr>
                                <w:ilvl w:val="0"/>
                                <w:numId w:val="11"/>
                              </w:numPr>
                              <w:rPr>
                                <w:color w:val="000000" w:themeColor="text1"/>
                                <w:sz w:val="24"/>
                                <w:szCs w:val="24"/>
                              </w:rPr>
                            </w:pPr>
                            <w:r w:rsidRPr="0059687E">
                              <w:rPr>
                                <w:color w:val="000000" w:themeColor="text1"/>
                                <w:sz w:val="24"/>
                                <w:szCs w:val="24"/>
                              </w:rPr>
                              <w:t>Astronomie (Mars-Oberflächenbedingungen)</w:t>
                            </w:r>
                          </w:p>
                          <w:p w14:paraId="00D16C03"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489DB" id="Rectangle 8" o:spid="_x0000_s1029" style="position:absolute;margin-left:4.95pt;margin-top:19pt;width:189.05pt;height:344.9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" filled="f" strokecolor="#1f3763 [1604]" strokeweight="3pt">
                <v:textbox>
                  <w:txbxContent>
                    <w:p w14:paraId="4D49B57A" w14:textId="77777777" w:rsidR="007748C6" w:rsidRDefault="00000000">
                      <w:pPr>
                        <w:jc w:val="center"/>
                        <w:rPr>
                          <w:b/>
                          <w:bCs/>
                          <w:color w:val="000000" w:themeColor="text1"/>
                          <w:sz w:val="32"/>
                          <w:szCs w:val="32"/>
                          <w:u w:val="single"/>
                        </w:rPr>
                      </w:pPr>
                      <w:r w:rsidRPr="0059687E">
                        <w:rPr>
                          <w:b/>
                          <w:bCs/>
                          <w:color w:val="000000" w:themeColor="text1"/>
                          <w:sz w:val="32"/>
                          <w:szCs w:val="32"/>
                          <w:u w:val="single"/>
                        </w:rPr>
                        <w:t>Übersicht</w:t>
                      </w:r>
                    </w:p>
                    <w:p w14:paraId="1FC3E483" w14:textId="77777777" w:rsidR="007748C6" w:rsidRDefault="00000000">
                      <w:pPr>
                        <w:jc w:val="center"/>
                        <w:rPr>
                          <w:color w:val="000000" w:themeColor="text1"/>
                          <w:sz w:val="24"/>
                          <w:szCs w:val="24"/>
                        </w:rPr>
                      </w:pPr>
                      <w:r w:rsidRPr="0059687E">
                        <w:rPr>
                          <w:b/>
                          <w:color w:val="000000" w:themeColor="text1"/>
                          <w:sz w:val="24"/>
                          <w:szCs w:val="24"/>
                        </w:rPr>
                        <w:t>Altersgruppe:</w:t>
                      </w:r>
                    </w:p>
                    <w:p w14:paraId="39222B3D" w14:textId="77777777" w:rsidR="007748C6" w:rsidRDefault="00000000">
                      <w:pPr>
                        <w:jc w:val="center"/>
                        <w:rPr>
                          <w:color w:val="000000" w:themeColor="text1"/>
                          <w:sz w:val="24"/>
                          <w:szCs w:val="24"/>
                        </w:rPr>
                      </w:pPr>
                      <w:r w:rsidRPr="0059687E">
                        <w:rPr>
                          <w:color w:val="000000" w:themeColor="text1"/>
                          <w:sz w:val="24"/>
                          <w:szCs w:val="24"/>
                        </w:rPr>
                        <w:t>10-14</w:t>
                      </w:r>
                    </w:p>
                    <w:p w14:paraId="6EE19F18" w14:textId="77777777" w:rsidR="007748C6" w:rsidRDefault="00000000">
                      <w:pPr>
                        <w:jc w:val="center"/>
                        <w:rPr>
                          <w:color w:val="000000" w:themeColor="text1"/>
                          <w:sz w:val="24"/>
                          <w:szCs w:val="24"/>
                        </w:rPr>
                      </w:pPr>
                      <w:r w:rsidRPr="0059687E">
                        <w:rPr>
                          <w:b/>
                          <w:color w:val="000000" w:themeColor="text1"/>
                          <w:sz w:val="24"/>
                          <w:szCs w:val="24"/>
                        </w:rPr>
                        <w:t>Zeit der Lektion:</w:t>
                      </w:r>
                    </w:p>
                    <w:p w14:paraId="60A1570D" w14:textId="77777777" w:rsidR="007748C6" w:rsidRDefault="00000000">
                      <w:pPr>
                        <w:jc w:val="center"/>
                        <w:rPr>
                          <w:color w:val="000000" w:themeColor="text1"/>
                          <w:sz w:val="24"/>
                          <w:szCs w:val="24"/>
                        </w:rPr>
                      </w:pPr>
                      <w:r w:rsidRPr="0059687E">
                        <w:rPr>
                          <w:color w:val="000000" w:themeColor="text1"/>
                          <w:sz w:val="24"/>
                          <w:szCs w:val="24"/>
                        </w:rPr>
                        <w:t xml:space="preserve">45 Minuten </w:t>
                      </w:r>
                      <w:r w:rsidR="0059687E" w:rsidRPr="0059687E">
                        <w:rPr>
                          <w:color w:val="000000" w:themeColor="text1"/>
                          <w:sz w:val="24"/>
                          <w:szCs w:val="24"/>
                        </w:rPr>
                        <w:t xml:space="preserve">(einschließlich </w:t>
                      </w:r>
                      <w:r w:rsidR="00276BD3">
                        <w:rPr>
                          <w:color w:val="000000" w:themeColor="text1"/>
                          <w:sz w:val="24"/>
                          <w:szCs w:val="24"/>
                        </w:rPr>
                        <w:t xml:space="preserve">1 </w:t>
                      </w:r>
                      <w:r w:rsidR="0059687E" w:rsidRPr="0059687E">
                        <w:rPr>
                          <w:color w:val="000000" w:themeColor="text1"/>
                          <w:sz w:val="24"/>
                          <w:szCs w:val="24"/>
                        </w:rPr>
                        <w:t>Video)</w:t>
                      </w:r>
                    </w:p>
                    <w:p w14:paraId="289566D0" w14:textId="77777777" w:rsidR="007748C6" w:rsidRDefault="00000000">
                      <w:pPr>
                        <w:jc w:val="center"/>
                        <w:rPr>
                          <w:b/>
                          <w:color w:val="000000" w:themeColor="text1"/>
                          <w:sz w:val="24"/>
                          <w:szCs w:val="24"/>
                        </w:rPr>
                      </w:pPr>
                      <w:r w:rsidRPr="0059687E">
                        <w:rPr>
                          <w:b/>
                          <w:color w:val="000000" w:themeColor="text1"/>
                          <w:sz w:val="24"/>
                          <w:szCs w:val="24"/>
                        </w:rPr>
                        <w:t>Benötigte Ausrüstung:</w:t>
                      </w:r>
                    </w:p>
                    <w:p w14:paraId="06961248" w14:textId="77777777" w:rsidR="007748C6" w:rsidRDefault="00000000">
                      <w:pPr>
                        <w:jc w:val="center"/>
                        <w:rPr>
                          <w:color w:val="000000" w:themeColor="text1"/>
                          <w:sz w:val="24"/>
                          <w:szCs w:val="24"/>
                        </w:rPr>
                      </w:pPr>
                      <w:r w:rsidRPr="0059687E">
                        <w:rPr>
                          <w:color w:val="000000" w:themeColor="text1"/>
                          <w:sz w:val="24"/>
                          <w:szCs w:val="24"/>
                        </w:rPr>
                        <w:t>Computer</w:t>
                      </w:r>
                    </w:p>
                    <w:p w14:paraId="46480A08" w14:textId="77777777" w:rsidR="007748C6" w:rsidRDefault="00000000">
                      <w:pPr>
                        <w:jc w:val="center"/>
                        <w:rPr>
                          <w:color w:val="000000" w:themeColor="text1"/>
                          <w:sz w:val="24"/>
                          <w:szCs w:val="24"/>
                        </w:rPr>
                      </w:pPr>
                      <w:r w:rsidRPr="0059687E">
                        <w:rPr>
                          <w:color w:val="000000" w:themeColor="text1"/>
                          <w:sz w:val="24"/>
                          <w:szCs w:val="24"/>
                        </w:rPr>
                        <w:t>Projektor</w:t>
                      </w:r>
                    </w:p>
                    <w:p w14:paraId="54B59F62" w14:textId="77777777" w:rsidR="007748C6" w:rsidRDefault="00000000">
                      <w:pPr>
                        <w:jc w:val="center"/>
                        <w:rPr>
                          <w:b/>
                          <w:color w:val="000000" w:themeColor="text1"/>
                          <w:sz w:val="24"/>
                          <w:szCs w:val="24"/>
                        </w:rPr>
                      </w:pPr>
                      <w:r w:rsidRPr="0059687E">
                        <w:rPr>
                          <w:b/>
                          <w:color w:val="000000" w:themeColor="text1"/>
                          <w:sz w:val="24"/>
                          <w:szCs w:val="24"/>
                        </w:rPr>
                        <w:t>Behandelte Themen:</w:t>
                      </w:r>
                    </w:p>
                    <w:p w14:paraId="56B06192" w14:textId="77777777" w:rsidR="007748C6" w:rsidRDefault="00000000">
                      <w:pPr>
                        <w:pStyle w:val="ListParagraph"/>
                        <w:numPr>
                          <w:ilvl w:val="0"/>
                          <w:numId w:val="11"/>
                        </w:numPr>
                        <w:rPr>
                          <w:color w:val="000000" w:themeColor="text1"/>
                          <w:sz w:val="24"/>
                          <w:szCs w:val="24"/>
                        </w:rPr>
                      </w:pPr>
                      <w:r>
                        <w:rPr>
                          <w:color w:val="000000" w:themeColor="text1"/>
                          <w:sz w:val="24"/>
                          <w:szCs w:val="24"/>
                        </w:rPr>
                        <w:t>Geologie</w:t>
                      </w:r>
                    </w:p>
                    <w:p w14:paraId="479BF841" w14:textId="77777777" w:rsidR="007748C6" w:rsidRDefault="00000000">
                      <w:pPr>
                        <w:pStyle w:val="ListParagraph"/>
                        <w:numPr>
                          <w:ilvl w:val="0"/>
                          <w:numId w:val="11"/>
                        </w:numPr>
                        <w:rPr>
                          <w:color w:val="000000" w:themeColor="text1"/>
                          <w:sz w:val="24"/>
                          <w:szCs w:val="24"/>
                        </w:rPr>
                      </w:pPr>
                      <w:r>
                        <w:rPr>
                          <w:color w:val="000000" w:themeColor="text1"/>
                          <w:sz w:val="24"/>
                          <w:szCs w:val="24"/>
                        </w:rPr>
                        <w:t>Chemie</w:t>
                      </w:r>
                    </w:p>
                    <w:p w14:paraId="458FA3C3" w14:textId="77777777" w:rsidR="007748C6" w:rsidRDefault="00000000">
                      <w:pPr>
                        <w:pStyle w:val="ListParagraph"/>
                        <w:numPr>
                          <w:ilvl w:val="0"/>
                          <w:numId w:val="11"/>
                        </w:numPr>
                        <w:rPr>
                          <w:color w:val="000000" w:themeColor="text1"/>
                          <w:sz w:val="24"/>
                          <w:szCs w:val="24"/>
                        </w:rPr>
                      </w:pPr>
                      <w:r w:rsidRPr="0059687E">
                        <w:rPr>
                          <w:color w:val="000000" w:themeColor="text1"/>
                          <w:sz w:val="24"/>
                          <w:szCs w:val="24"/>
                        </w:rPr>
                        <w:t>Biologie (Leben in Extremen)</w:t>
                      </w:r>
                    </w:p>
                    <w:p w14:paraId="328A5AFD" w14:textId="77777777" w:rsidR="007748C6" w:rsidRDefault="00000000">
                      <w:pPr>
                        <w:pStyle w:val="ListParagraph"/>
                        <w:numPr>
                          <w:ilvl w:val="0"/>
                          <w:numId w:val="11"/>
                        </w:numPr>
                        <w:rPr>
                          <w:color w:val="000000" w:themeColor="text1"/>
                          <w:sz w:val="24"/>
                          <w:szCs w:val="24"/>
                        </w:rPr>
                      </w:pPr>
                      <w:r w:rsidRPr="0059687E">
                        <w:rPr>
                          <w:color w:val="000000" w:themeColor="text1"/>
                          <w:sz w:val="24"/>
                          <w:szCs w:val="24"/>
                        </w:rPr>
                        <w:t>Astronomie (Mars-Oberflächenbedingungen)</w:t>
                      </w:r>
                    </w:p>
                    <w:p w14:paraId="00D16C03" w14:textId="77777777" w:rsidR="008621C5" w:rsidRDefault="008621C5" w:rsidP="008621C5">
                      <w:pPr>
                        <w:jc w:val="center"/>
                      </w:pPr>
                    </w:p>
                  </w:txbxContent>
                </v:textbox>
                <w10:wrap type="through"/>
              </v:rect>
            </w:pict>
          </mc:Fallback>
        </mc:AlternateContent>
      </w:r>
      <w:r w:rsidR="000F1C32">
        <w:rPr>
          <w:rFonts w:asciiTheme="majorHAnsi" w:hAnsiTheme="majorHAnsi" w:cstheme="majorHAnsi"/>
          <w:noProof/>
          <w:sz w:val="24"/>
          <w:szCs w:val="24"/>
          <w:lang w:eastAsia="en-GB"/>
        </w:rPr>
        <mc:AlternateContent>
          <mc:Choice Requires="wps">
            <w:drawing>
              <wp:anchor distT="0" distB="0" distL="114300" distR="114300" simplePos="0" relativeHeight="251670528" behindDoc="0" locked="0" layoutInCell="1" allowOverlap="1" wp14:anchorId="41CAD3F8" wp14:editId="2E25EFCE">
                <wp:simplePos x="0" y="0"/>
                <wp:positionH relativeFrom="column">
                  <wp:posOffset>2807970</wp:posOffset>
                </wp:positionH>
                <wp:positionV relativeFrom="paragraph">
                  <wp:posOffset>241300</wp:posOffset>
                </wp:positionV>
                <wp:extent cx="3086100" cy="1473200"/>
                <wp:effectExtent l="19050" t="19050" r="19050" b="12700"/>
                <wp:wrapThrough wrapText="bothSides">
                  <wp:wrapPolygon edited="0">
                    <wp:start x="-133" y="-279"/>
                    <wp:lineTo x="-133" y="21507"/>
                    <wp:lineTo x="21600" y="21507"/>
                    <wp:lineTo x="21600" y="-279"/>
                    <wp:lineTo x="-133" y="-279"/>
                  </wp:wrapPolygon>
                </wp:wrapThrough>
                <wp:docPr id="10" name="Rectangle 10"/>
                <wp:cNvGraphicFramePr/>
                <a:graphic xmlns:a="http://schemas.openxmlformats.org/drawingml/2006/main">
                  <a:graphicData uri="http://schemas.microsoft.com/office/word/2010/wordprocessingShape">
                    <wps:wsp>
                      <wps:cNvSpPr/>
                      <wps:spPr>
                        <a:xfrm>
                          <a:off x="0" y="0"/>
                          <a:ext cx="3086100" cy="147320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E2D8F97" w14:textId="77777777" w:rsidR="007748C6" w:rsidRDefault="00000000">
                            <w:pPr>
                              <w:jc w:val="center"/>
                              <w:rPr>
                                <w:b/>
                                <w:color w:val="000000" w:themeColor="text1"/>
                                <w:sz w:val="32"/>
                                <w:szCs w:val="32"/>
                                <w:u w:val="single"/>
                              </w:rPr>
                            </w:pPr>
                            <w:r w:rsidRPr="0059687E">
                              <w:rPr>
                                <w:b/>
                                <w:color w:val="000000" w:themeColor="text1"/>
                                <w:sz w:val="32"/>
                                <w:szCs w:val="32"/>
                                <w:u w:val="single"/>
                              </w:rPr>
                              <w:t>Gliederung der Aktivität</w:t>
                            </w:r>
                          </w:p>
                          <w:p w14:paraId="34EA7EB4" w14:textId="77777777" w:rsidR="007748C6" w:rsidRDefault="00000000">
                            <w:pPr>
                              <w:jc w:val="center"/>
                              <w:rPr>
                                <w:color w:val="000000" w:themeColor="text1"/>
                                <w:sz w:val="24"/>
                                <w:szCs w:val="24"/>
                              </w:rPr>
                            </w:pPr>
                            <w:r w:rsidRPr="0059687E">
                              <w:rPr>
                                <w:color w:val="000000" w:themeColor="text1"/>
                                <w:sz w:val="24"/>
                                <w:szCs w:val="24"/>
                              </w:rPr>
                              <w:t xml:space="preserve">Verstehen Sie </w:t>
                            </w:r>
                            <w:r w:rsidR="00B7231E">
                              <w:rPr>
                                <w:color w:val="000000" w:themeColor="text1"/>
                                <w:sz w:val="24"/>
                                <w:szCs w:val="24"/>
                              </w:rPr>
                              <w:t xml:space="preserve">übersättigte </w:t>
                            </w:r>
                            <w:r w:rsidR="003A6840">
                              <w:rPr>
                                <w:color w:val="000000" w:themeColor="text1"/>
                                <w:sz w:val="24"/>
                                <w:szCs w:val="24"/>
                              </w:rPr>
                              <w:t xml:space="preserve">Salzlösungen </w:t>
                            </w:r>
                            <w:r w:rsidR="002075D4">
                              <w:rPr>
                                <w:color w:val="000000" w:themeColor="text1"/>
                                <w:sz w:val="24"/>
                                <w:szCs w:val="24"/>
                              </w:rPr>
                              <w:t xml:space="preserve">und wie </w:t>
                            </w:r>
                            <w:r w:rsidR="00AC6C6C">
                              <w:rPr>
                                <w:color w:val="000000" w:themeColor="text1"/>
                                <w:sz w:val="24"/>
                                <w:szCs w:val="24"/>
                              </w:rPr>
                              <w:t xml:space="preserve">sie die </w:t>
                            </w:r>
                            <w:r w:rsidR="002075D4">
                              <w:rPr>
                                <w:color w:val="000000" w:themeColor="text1"/>
                                <w:sz w:val="24"/>
                                <w:szCs w:val="24"/>
                              </w:rPr>
                              <w:t xml:space="preserve">Bewohnbarkeit </w:t>
                            </w:r>
                            <w:r w:rsidR="00AC6C6C">
                              <w:rPr>
                                <w:color w:val="000000" w:themeColor="text1"/>
                                <w:sz w:val="24"/>
                                <w:szCs w:val="24"/>
                              </w:rPr>
                              <w:t>eines anderen Planeten beeinflussen können</w:t>
                            </w:r>
                            <w:r w:rsidR="002075D4">
                              <w:rPr>
                                <w:color w:val="000000" w:themeColor="text1"/>
                                <w:sz w:val="24"/>
                                <w:szCs w:val="24"/>
                              </w:rPr>
                              <w:t>.</w:t>
                            </w:r>
                          </w:p>
                          <w:p w14:paraId="230B99FB" w14:textId="77777777" w:rsidR="008621C5" w:rsidRDefault="008621C5" w:rsidP="008621C5">
                            <w:pPr>
                              <w:rPr>
                                <w:color w:val="FFFFFF" w:themeColor="background1"/>
                                <w:sz w:val="32"/>
                                <w:szCs w:val="32"/>
                              </w:rPr>
                            </w:pPr>
                          </w:p>
                          <w:p w14:paraId="0F1EFCD1" w14:textId="77777777" w:rsidR="008621C5" w:rsidRDefault="008621C5" w:rsidP="008621C5">
                            <w:pPr>
                              <w:rPr>
                                <w:color w:val="FFFFFF" w:themeColor="background1"/>
                                <w:sz w:val="32"/>
                                <w:szCs w:val="32"/>
                              </w:rPr>
                            </w:pPr>
                          </w:p>
                          <w:p w14:paraId="32D58E1B" w14:textId="77777777" w:rsidR="008621C5" w:rsidRDefault="008621C5" w:rsidP="008621C5">
                            <w:pPr>
                              <w:rPr>
                                <w:color w:val="FFFFFF" w:themeColor="background1"/>
                                <w:sz w:val="32"/>
                                <w:szCs w:val="32"/>
                              </w:rPr>
                            </w:pPr>
                          </w:p>
                          <w:p w14:paraId="45B973C8" w14:textId="77777777" w:rsidR="008621C5" w:rsidRPr="008621C5" w:rsidRDefault="008621C5" w:rsidP="008621C5">
                            <w:pPr>
                              <w:rPr>
                                <w:color w:val="FFFFFF" w:themeColor="background1"/>
                                <w:sz w:val="32"/>
                                <w:szCs w:val="32"/>
                              </w:rPr>
                            </w:pPr>
                          </w:p>
                          <w:p w14:paraId="769B8E8E" w14:textId="77777777" w:rsidR="008621C5" w:rsidRPr="008621C5" w:rsidRDefault="008621C5" w:rsidP="008621C5">
                            <w:pPr>
                              <w:rPr>
                                <w:color w:val="FFFFFF" w:themeColor="background1"/>
                              </w:rPr>
                            </w:pPr>
                          </w:p>
                          <w:p w14:paraId="48B8C1B1"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CAD3F8" id="Rectangle 10" o:spid="_x0000_s1030" style="position:absolute;margin-left:221.1pt;margin-top:19pt;width:243pt;height:11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" fillcolor="white [3212]" strokecolor="#1f3763 [1604]" strokeweight="3pt">
                <v:textbox>
                  <w:txbxContent>
                    <w:p w14:paraId="7E2D8F97" w14:textId="77777777" w:rsidR="007748C6" w:rsidRDefault="00000000">
                      <w:pPr>
                        <w:jc w:val="center"/>
                        <w:rPr>
                          <w:b/>
                          <w:color w:val="000000" w:themeColor="text1"/>
                          <w:sz w:val="32"/>
                          <w:szCs w:val="32"/>
                          <w:u w:val="single"/>
                        </w:rPr>
                      </w:pPr>
                      <w:r w:rsidRPr="0059687E">
                        <w:rPr>
                          <w:b/>
                          <w:color w:val="000000" w:themeColor="text1"/>
                          <w:sz w:val="32"/>
                          <w:szCs w:val="32"/>
                          <w:u w:val="single"/>
                        </w:rPr>
                        <w:t>Gliederung der Aktivität</w:t>
                      </w:r>
                    </w:p>
                    <w:p w14:paraId="34EA7EB4" w14:textId="77777777" w:rsidR="007748C6" w:rsidRDefault="00000000">
                      <w:pPr>
                        <w:jc w:val="center"/>
                        <w:rPr>
                          <w:color w:val="000000" w:themeColor="text1"/>
                          <w:sz w:val="24"/>
                          <w:szCs w:val="24"/>
                        </w:rPr>
                      </w:pPr>
                      <w:r w:rsidRPr="0059687E">
                        <w:rPr>
                          <w:color w:val="000000" w:themeColor="text1"/>
                          <w:sz w:val="24"/>
                          <w:szCs w:val="24"/>
                        </w:rPr>
                        <w:t xml:space="preserve">Verstehen Sie </w:t>
                      </w:r>
                      <w:r w:rsidR="00B7231E">
                        <w:rPr>
                          <w:color w:val="000000" w:themeColor="text1"/>
                          <w:sz w:val="24"/>
                          <w:szCs w:val="24"/>
                        </w:rPr>
                        <w:t xml:space="preserve">übersättigte </w:t>
                      </w:r>
                      <w:r w:rsidR="003A6840">
                        <w:rPr>
                          <w:color w:val="000000" w:themeColor="text1"/>
                          <w:sz w:val="24"/>
                          <w:szCs w:val="24"/>
                        </w:rPr>
                        <w:t xml:space="preserve">Salzlösungen </w:t>
                      </w:r>
                      <w:r w:rsidR="002075D4">
                        <w:rPr>
                          <w:color w:val="000000" w:themeColor="text1"/>
                          <w:sz w:val="24"/>
                          <w:szCs w:val="24"/>
                        </w:rPr>
                        <w:t xml:space="preserve">und wie </w:t>
                      </w:r>
                      <w:r w:rsidR="00AC6C6C">
                        <w:rPr>
                          <w:color w:val="000000" w:themeColor="text1"/>
                          <w:sz w:val="24"/>
                          <w:szCs w:val="24"/>
                        </w:rPr>
                        <w:t xml:space="preserve">sie die </w:t>
                      </w:r>
                      <w:r w:rsidR="002075D4">
                        <w:rPr>
                          <w:color w:val="000000" w:themeColor="text1"/>
                          <w:sz w:val="24"/>
                          <w:szCs w:val="24"/>
                        </w:rPr>
                        <w:t xml:space="preserve">Bewohnbarkeit </w:t>
                      </w:r>
                      <w:r w:rsidR="00AC6C6C">
                        <w:rPr>
                          <w:color w:val="000000" w:themeColor="text1"/>
                          <w:sz w:val="24"/>
                          <w:szCs w:val="24"/>
                        </w:rPr>
                        <w:t>eines anderen Planeten beeinflussen können</w:t>
                      </w:r>
                      <w:r w:rsidR="002075D4">
                        <w:rPr>
                          <w:color w:val="000000" w:themeColor="text1"/>
                          <w:sz w:val="24"/>
                          <w:szCs w:val="24"/>
                        </w:rPr>
                        <w:t>.</w:t>
                      </w:r>
                    </w:p>
                    <w:p w14:paraId="230B99FB" w14:textId="77777777" w:rsidR="008621C5" w:rsidRDefault="008621C5" w:rsidP="008621C5">
                      <w:pPr>
                        <w:rPr>
                          <w:color w:val="FFFFFF" w:themeColor="background1"/>
                          <w:sz w:val="32"/>
                          <w:szCs w:val="32"/>
                        </w:rPr>
                      </w:pPr>
                    </w:p>
                    <w:p w14:paraId="0F1EFCD1" w14:textId="77777777" w:rsidR="008621C5" w:rsidRDefault="008621C5" w:rsidP="008621C5">
                      <w:pPr>
                        <w:rPr>
                          <w:color w:val="FFFFFF" w:themeColor="background1"/>
                          <w:sz w:val="32"/>
                          <w:szCs w:val="32"/>
                        </w:rPr>
                      </w:pPr>
                    </w:p>
                    <w:p w14:paraId="32D58E1B" w14:textId="77777777" w:rsidR="008621C5" w:rsidRDefault="008621C5" w:rsidP="008621C5">
                      <w:pPr>
                        <w:rPr>
                          <w:color w:val="FFFFFF" w:themeColor="background1"/>
                          <w:sz w:val="32"/>
                          <w:szCs w:val="32"/>
                        </w:rPr>
                      </w:pPr>
                    </w:p>
                    <w:p w14:paraId="45B973C8" w14:textId="77777777" w:rsidR="008621C5" w:rsidRPr="008621C5" w:rsidRDefault="008621C5" w:rsidP="008621C5">
                      <w:pPr>
                        <w:rPr>
                          <w:color w:val="FFFFFF" w:themeColor="background1"/>
                          <w:sz w:val="32"/>
                          <w:szCs w:val="32"/>
                        </w:rPr>
                      </w:pPr>
                    </w:p>
                    <w:p w14:paraId="769B8E8E" w14:textId="77777777" w:rsidR="008621C5" w:rsidRPr="008621C5" w:rsidRDefault="008621C5" w:rsidP="008621C5">
                      <w:pPr>
                        <w:rPr>
                          <w:color w:val="FFFFFF" w:themeColor="background1"/>
                        </w:rPr>
                      </w:pPr>
                    </w:p>
                    <w:p w14:paraId="48B8C1B1" w14:textId="77777777" w:rsidR="008621C5" w:rsidRDefault="008621C5" w:rsidP="008621C5">
                      <w:pPr>
                        <w:jc w:val="center"/>
                      </w:pPr>
                    </w:p>
                  </w:txbxContent>
                </v:textbox>
                <w10:wrap type="through"/>
              </v:rect>
            </w:pict>
          </mc:Fallback>
        </mc:AlternateContent>
      </w:r>
    </w:p>
    <w:p w14:paraId="73EBB981" w14:textId="77777777" w:rsidR="001F13B9" w:rsidRDefault="001F13B9" w:rsidP="000F1C32"/>
    <w:p w14:paraId="353874B6" w14:textId="77777777" w:rsidR="007748C6" w:rsidRDefault="00000000">
      <w:pPr>
        <w:pStyle w:val="Heading1"/>
        <w:rPr>
          <w:rFonts w:asciiTheme="minorHAnsi" w:eastAsia="Calibri" w:hAnsiTheme="minorHAnsi" w:cstheme="minorHAnsi"/>
          <w:b/>
          <w:color w:val="0D0D0D" w:themeColor="text1" w:themeTint="F2"/>
          <w:sz w:val="36"/>
          <w:szCs w:val="36"/>
          <w:u w:val="single"/>
        </w:rPr>
      </w:pPr>
      <w:r w:rsidRPr="001F13B9">
        <w:rPr>
          <w:rFonts w:asciiTheme="minorHAnsi" w:eastAsia="Calibri" w:hAnsiTheme="minorHAnsi" w:cstheme="minorHAnsi"/>
          <w:b/>
          <w:color w:val="0D0D0D" w:themeColor="text1" w:themeTint="F2"/>
          <w:sz w:val="36"/>
          <w:szCs w:val="36"/>
          <w:u w:val="single"/>
        </w:rPr>
        <w:t>Hintergrundmaterial:</w:t>
      </w:r>
    </w:p>
    <w:p w14:paraId="51E244B4" w14:textId="77777777" w:rsidR="001F13B9" w:rsidRPr="000F1C32" w:rsidRDefault="001F13B9" w:rsidP="000F1C32"/>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3599"/>
        <w:gridCol w:w="4525"/>
      </w:tblGrid>
      <w:tr w:rsidR="00A66CCD" w14:paraId="549A197D" w14:textId="77777777" w:rsidTr="00D23AAD">
        <w:trPr>
          <w:trHeight w:val="904"/>
        </w:trPr>
        <w:tc>
          <w:tcPr>
            <w:tcW w:w="3459" w:type="dxa"/>
          </w:tcPr>
          <w:p w14:paraId="70729E61" w14:textId="77777777" w:rsidR="007748C6" w:rsidRDefault="00000000">
            <w:pPr>
              <w:rPr>
                <w:b/>
              </w:rPr>
            </w:pPr>
            <w:r w:rsidRPr="00A66CCD">
              <w:rPr>
                <w:b/>
              </w:rPr>
              <w:t>Folie 1 - Einleitung</w:t>
            </w:r>
          </w:p>
        </w:tc>
        <w:tc>
          <w:tcPr>
            <w:tcW w:w="5804" w:type="dxa"/>
            <w:gridSpan w:val="2"/>
          </w:tcPr>
          <w:p w14:paraId="7832EC24" w14:textId="77777777" w:rsidR="007748C6" w:rsidRDefault="00000000">
            <w:r w:rsidRPr="00266499">
              <w:rPr>
                <w:sz w:val="24"/>
                <w:szCs w:val="24"/>
              </w:rPr>
              <w:t>In dieser Lektion werden wir uns damit beschäftigen, wie gesättigte Salzlösungen die Bewohnbarkeit des Mars beeinflussen.</w:t>
            </w:r>
          </w:p>
        </w:tc>
      </w:tr>
      <w:tr w:rsidR="00A66CCD" w14:paraId="14824462" w14:textId="77777777" w:rsidTr="00D23AAD">
        <w:trPr>
          <w:trHeight w:val="345"/>
        </w:trPr>
        <w:tc>
          <w:tcPr>
            <w:tcW w:w="3459" w:type="dxa"/>
          </w:tcPr>
          <w:p w14:paraId="36D0A65B" w14:textId="77777777" w:rsidR="007748C6" w:rsidRDefault="00000000">
            <w:pPr>
              <w:rPr>
                <w:b/>
              </w:rPr>
            </w:pPr>
            <w:r w:rsidRPr="00A66CCD">
              <w:rPr>
                <w:b/>
              </w:rPr>
              <w:t>Folie 2 - Zielsetzungen</w:t>
            </w:r>
          </w:p>
        </w:tc>
        <w:tc>
          <w:tcPr>
            <w:tcW w:w="5804" w:type="dxa"/>
            <w:gridSpan w:val="2"/>
          </w:tcPr>
          <w:p w14:paraId="7D8AB1A5" w14:textId="77777777" w:rsidR="007748C6" w:rsidRDefault="00000000">
            <w:pPr>
              <w:rPr>
                <w:sz w:val="24"/>
                <w:szCs w:val="24"/>
              </w:rPr>
            </w:pPr>
            <w:r w:rsidRPr="00A66CCD">
              <w:rPr>
                <w:sz w:val="24"/>
                <w:szCs w:val="24"/>
              </w:rPr>
              <w:t xml:space="preserve">Siehe oben </w:t>
            </w:r>
            <w:r w:rsidR="00A66CCD" w:rsidRPr="00A66CCD">
              <w:rPr>
                <w:sz w:val="24"/>
                <w:szCs w:val="24"/>
              </w:rPr>
              <w:t>bei den Lernergebnissen.</w:t>
            </w:r>
          </w:p>
          <w:p w14:paraId="4CCDF6CF" w14:textId="77777777" w:rsidR="00A66CCD" w:rsidRDefault="00A66CCD" w:rsidP="007C2F21"/>
        </w:tc>
      </w:tr>
      <w:tr w:rsidR="00A66CCD" w14:paraId="797D8FE6" w14:textId="77777777" w:rsidTr="00D23AAD">
        <w:tc>
          <w:tcPr>
            <w:tcW w:w="3459" w:type="dxa"/>
          </w:tcPr>
          <w:p w14:paraId="64862DA1" w14:textId="77777777" w:rsidR="007748C6" w:rsidRDefault="00000000">
            <w:pPr>
              <w:rPr>
                <w:b/>
              </w:rPr>
            </w:pPr>
            <w:r w:rsidRPr="00A66CCD">
              <w:rPr>
                <w:b/>
              </w:rPr>
              <w:t xml:space="preserve">Folie 3 - </w:t>
            </w:r>
            <w:r w:rsidR="00FF43E6" w:rsidRPr="00FF43E6">
              <w:rPr>
                <w:b/>
              </w:rPr>
              <w:t>Einführung in die Sättigung</w:t>
            </w:r>
          </w:p>
        </w:tc>
        <w:tc>
          <w:tcPr>
            <w:tcW w:w="5804" w:type="dxa"/>
            <w:gridSpan w:val="2"/>
          </w:tcPr>
          <w:p w14:paraId="0A916504" w14:textId="77777777" w:rsidR="007748C6" w:rsidRDefault="00000000">
            <w:pPr>
              <w:tabs>
                <w:tab w:val="left" w:pos="7245"/>
              </w:tabs>
              <w:rPr>
                <w:sz w:val="24"/>
                <w:szCs w:val="24"/>
              </w:rPr>
            </w:pPr>
            <w:r w:rsidRPr="00266499">
              <w:rPr>
                <w:sz w:val="24"/>
                <w:szCs w:val="24"/>
              </w:rPr>
              <w:t>Um dies zu verstehen</w:t>
            </w:r>
            <w:r w:rsidR="00B7231E">
              <w:rPr>
                <w:sz w:val="24"/>
                <w:szCs w:val="24"/>
              </w:rPr>
              <w:t xml:space="preserve">, </w:t>
            </w:r>
            <w:r w:rsidRPr="00266499">
              <w:rPr>
                <w:sz w:val="24"/>
                <w:szCs w:val="24"/>
              </w:rPr>
              <w:t>müssen wir zunächst einige Begriffe klären</w:t>
            </w:r>
            <w:r w:rsidR="00B7231E">
              <w:rPr>
                <w:sz w:val="24"/>
                <w:szCs w:val="24"/>
              </w:rPr>
              <w:t xml:space="preserve">. </w:t>
            </w:r>
            <w:r w:rsidRPr="00266499">
              <w:rPr>
                <w:sz w:val="24"/>
                <w:szCs w:val="24"/>
              </w:rPr>
              <w:t>Kann mir jemand kurz erklären, was unter einer gesättigten Lösung zu verstehen ist?</w:t>
            </w:r>
          </w:p>
          <w:p w14:paraId="06DCF0AC" w14:textId="77777777" w:rsidR="00266499" w:rsidRPr="00266499" w:rsidRDefault="00266499" w:rsidP="00266499">
            <w:pPr>
              <w:tabs>
                <w:tab w:val="left" w:pos="7245"/>
              </w:tabs>
              <w:rPr>
                <w:sz w:val="24"/>
                <w:szCs w:val="24"/>
              </w:rPr>
            </w:pPr>
          </w:p>
          <w:p w14:paraId="65099C06" w14:textId="77777777" w:rsidR="007748C6" w:rsidRDefault="00000000">
            <w:pPr>
              <w:tabs>
                <w:tab w:val="left" w:pos="7245"/>
              </w:tabs>
              <w:rPr>
                <w:sz w:val="24"/>
                <w:szCs w:val="24"/>
              </w:rPr>
            </w:pPr>
            <w:r w:rsidRPr="00266499">
              <w:rPr>
                <w:sz w:val="24"/>
                <w:szCs w:val="24"/>
              </w:rPr>
              <w:t>(Antworten nehmen)</w:t>
            </w:r>
          </w:p>
          <w:p w14:paraId="3CB36C18" w14:textId="77777777" w:rsidR="00266499" w:rsidRPr="00266499" w:rsidRDefault="00266499" w:rsidP="00266499">
            <w:pPr>
              <w:tabs>
                <w:tab w:val="left" w:pos="7245"/>
              </w:tabs>
              <w:rPr>
                <w:sz w:val="24"/>
                <w:szCs w:val="24"/>
              </w:rPr>
            </w:pPr>
          </w:p>
          <w:p w14:paraId="4A46AD5C" w14:textId="77777777" w:rsidR="007748C6" w:rsidRDefault="00000000">
            <w:pPr>
              <w:tabs>
                <w:tab w:val="left" w:pos="7245"/>
              </w:tabs>
              <w:rPr>
                <w:sz w:val="24"/>
                <w:szCs w:val="24"/>
              </w:rPr>
            </w:pPr>
            <w:r w:rsidRPr="00266499">
              <w:rPr>
                <w:sz w:val="24"/>
                <w:szCs w:val="24"/>
              </w:rPr>
              <w:t xml:space="preserve">Der Sättigungspunkt ist der Punkt, an dem die maximale Menge einer Verbindung in einer Lösung aufgelöst wurde. So können beispielsweise 357 g Natriumchlorid </w:t>
            </w:r>
            <w:r w:rsidR="00B7231E">
              <w:rPr>
                <w:sz w:val="24"/>
                <w:szCs w:val="24"/>
              </w:rPr>
              <w:t>(</w:t>
            </w:r>
            <w:r w:rsidRPr="00266499">
              <w:rPr>
                <w:sz w:val="24"/>
                <w:szCs w:val="24"/>
              </w:rPr>
              <w:t>oder Kochsalz</w:t>
            </w:r>
            <w:r w:rsidR="00B7231E">
              <w:rPr>
                <w:sz w:val="24"/>
                <w:szCs w:val="24"/>
              </w:rPr>
              <w:t xml:space="preserve">) </w:t>
            </w:r>
            <w:r w:rsidRPr="00266499">
              <w:rPr>
                <w:sz w:val="24"/>
                <w:szCs w:val="24"/>
              </w:rPr>
              <w:t xml:space="preserve">in 1 Liter Wasser gelöst werden, bevor der </w:t>
            </w:r>
            <w:r w:rsidRPr="00266499">
              <w:rPr>
                <w:sz w:val="24"/>
                <w:szCs w:val="24"/>
              </w:rPr>
              <w:lastRenderedPageBreak/>
              <w:t xml:space="preserve">Sättigungspunkt bei einer Konzentration von etwa 26,3 % erreicht ist. </w:t>
            </w:r>
            <w:r w:rsidR="00B7231E">
              <w:rPr>
                <w:sz w:val="24"/>
                <w:szCs w:val="24"/>
              </w:rPr>
              <w:t xml:space="preserve">Der </w:t>
            </w:r>
            <w:r w:rsidRPr="00266499">
              <w:rPr>
                <w:sz w:val="24"/>
                <w:szCs w:val="24"/>
              </w:rPr>
              <w:t xml:space="preserve">Sättigungspunkt wird natürlich von vielen Faktoren wie Druck und Temperatur beeinflusst. </w:t>
            </w:r>
          </w:p>
          <w:p w14:paraId="147577B1" w14:textId="77777777" w:rsidR="005D3462" w:rsidRDefault="005D3462" w:rsidP="00266499"/>
        </w:tc>
      </w:tr>
      <w:tr w:rsidR="00A66CCD" w14:paraId="42B2B777" w14:textId="77777777" w:rsidTr="00D23AAD">
        <w:tc>
          <w:tcPr>
            <w:tcW w:w="3459" w:type="dxa"/>
          </w:tcPr>
          <w:p w14:paraId="61065926" w14:textId="77777777" w:rsidR="007748C6" w:rsidRDefault="00000000">
            <w:pPr>
              <w:rPr>
                <w:b/>
              </w:rPr>
            </w:pPr>
            <w:r w:rsidRPr="00A66CCD">
              <w:rPr>
                <w:b/>
              </w:rPr>
              <w:lastRenderedPageBreak/>
              <w:t xml:space="preserve">Folie 4 - </w:t>
            </w:r>
            <w:r w:rsidR="00FF43E6" w:rsidRPr="00FF43E6">
              <w:rPr>
                <w:b/>
              </w:rPr>
              <w:t>Super-Sättigung</w:t>
            </w:r>
          </w:p>
        </w:tc>
        <w:tc>
          <w:tcPr>
            <w:tcW w:w="5804" w:type="dxa"/>
            <w:gridSpan w:val="2"/>
          </w:tcPr>
          <w:p w14:paraId="4B96E48A" w14:textId="77777777" w:rsidR="007748C6" w:rsidRDefault="00000000">
            <w:pPr>
              <w:rPr>
                <w:sz w:val="24"/>
                <w:szCs w:val="24"/>
              </w:rPr>
            </w:pPr>
            <w:r w:rsidRPr="00266499">
              <w:rPr>
                <w:sz w:val="24"/>
                <w:szCs w:val="24"/>
              </w:rPr>
              <w:t>In dem soeben angeführten Beispiel wird von einer Wassertemperatur von 20 °C ausgegangen</w:t>
            </w:r>
            <w:r w:rsidR="00B7231E">
              <w:rPr>
                <w:sz w:val="24"/>
                <w:szCs w:val="24"/>
              </w:rPr>
              <w:t xml:space="preserve">, </w:t>
            </w:r>
            <w:r w:rsidRPr="00266499">
              <w:rPr>
                <w:sz w:val="24"/>
                <w:szCs w:val="24"/>
              </w:rPr>
              <w:t>was in etwa der Raumtemperatur entspricht</w:t>
            </w:r>
            <w:r w:rsidR="00B7231E">
              <w:rPr>
                <w:sz w:val="24"/>
                <w:szCs w:val="24"/>
              </w:rPr>
              <w:t xml:space="preserve">. </w:t>
            </w:r>
            <w:r w:rsidRPr="00266499">
              <w:rPr>
                <w:sz w:val="24"/>
                <w:szCs w:val="24"/>
              </w:rPr>
              <w:t>Durch die Erwärmung des Wassers kann jedoch mehr von einer bestimmten Substanz gelöst werden, wodurch ein Übersättigungsprodukt entsteht.</w:t>
            </w:r>
          </w:p>
          <w:p w14:paraId="76CA64E3" w14:textId="77777777" w:rsidR="00266499" w:rsidRPr="00266499" w:rsidRDefault="00266499" w:rsidP="00266499">
            <w:pPr>
              <w:rPr>
                <w:sz w:val="24"/>
                <w:szCs w:val="24"/>
              </w:rPr>
            </w:pPr>
          </w:p>
          <w:p w14:paraId="4D8D41BD" w14:textId="77777777" w:rsidR="007748C6" w:rsidRDefault="00000000">
            <w:pPr>
              <w:rPr>
                <w:sz w:val="24"/>
                <w:szCs w:val="24"/>
              </w:rPr>
            </w:pPr>
            <w:r w:rsidRPr="00266499">
              <w:rPr>
                <w:sz w:val="24"/>
                <w:szCs w:val="24"/>
              </w:rPr>
              <w:t>Bei 100 °C kann Wasser 390 g Salz lösen, das sind 33 g mehr als in unserem Beispiel mit 20 °C</w:t>
            </w:r>
            <w:r>
              <w:rPr>
                <w:sz w:val="24"/>
                <w:szCs w:val="24"/>
              </w:rPr>
              <w:t>.</w:t>
            </w:r>
          </w:p>
          <w:p w14:paraId="3F1FD171" w14:textId="77777777" w:rsidR="00266499" w:rsidRDefault="00266499" w:rsidP="00266499"/>
        </w:tc>
      </w:tr>
      <w:tr w:rsidR="00A66CCD" w14:paraId="2B37CEC2" w14:textId="77777777" w:rsidTr="00D23AAD">
        <w:tc>
          <w:tcPr>
            <w:tcW w:w="3459" w:type="dxa"/>
          </w:tcPr>
          <w:p w14:paraId="5D351AC8" w14:textId="77777777" w:rsidR="007748C6" w:rsidRDefault="00000000">
            <w:pPr>
              <w:rPr>
                <w:b/>
              </w:rPr>
            </w:pPr>
            <w:r w:rsidRPr="00A66CCD">
              <w:rPr>
                <w:b/>
              </w:rPr>
              <w:t xml:space="preserve">Dia 5 - </w:t>
            </w:r>
            <w:r w:rsidR="00D23AAD">
              <w:rPr>
                <w:b/>
              </w:rPr>
              <w:t>Puna-Hochebene, Argentinien</w:t>
            </w:r>
          </w:p>
        </w:tc>
        <w:tc>
          <w:tcPr>
            <w:tcW w:w="5804" w:type="dxa"/>
            <w:gridSpan w:val="2"/>
          </w:tcPr>
          <w:p w14:paraId="59516098" w14:textId="77777777" w:rsidR="007748C6" w:rsidRDefault="00000000">
            <w:pPr>
              <w:tabs>
                <w:tab w:val="left" w:pos="7245"/>
              </w:tabs>
              <w:rPr>
                <w:sz w:val="24"/>
                <w:szCs w:val="24"/>
              </w:rPr>
            </w:pPr>
            <w:r w:rsidRPr="009666A6">
              <w:rPr>
                <w:sz w:val="24"/>
                <w:szCs w:val="24"/>
              </w:rPr>
              <w:t xml:space="preserve">Nachdem wir nun ein wenig verstanden haben, wie diese Mechanismen funktionieren, können wir uns dem Mars </w:t>
            </w:r>
            <w:r w:rsidR="000C3547">
              <w:rPr>
                <w:sz w:val="24"/>
                <w:szCs w:val="24"/>
              </w:rPr>
              <w:t>zuwenden</w:t>
            </w:r>
            <w:r w:rsidRPr="009666A6">
              <w:rPr>
                <w:sz w:val="24"/>
                <w:szCs w:val="24"/>
              </w:rPr>
              <w:t>. Man geht davon aus, dass es in der Geschichte des Mars einen Punkt gab, an dem es gesättigte Salzseen gab</w:t>
            </w:r>
            <w:r w:rsidR="000C3547">
              <w:rPr>
                <w:sz w:val="24"/>
                <w:szCs w:val="24"/>
              </w:rPr>
              <w:t xml:space="preserve">. Um </w:t>
            </w:r>
            <w:r w:rsidRPr="009666A6">
              <w:rPr>
                <w:sz w:val="24"/>
                <w:szCs w:val="24"/>
              </w:rPr>
              <w:t xml:space="preserve">zu untersuchen, ob diese Seen für frühes </w:t>
            </w:r>
            <w:r w:rsidR="000C3547">
              <w:rPr>
                <w:sz w:val="24"/>
                <w:szCs w:val="24"/>
              </w:rPr>
              <w:t xml:space="preserve">Leben </w:t>
            </w:r>
            <w:r w:rsidRPr="009666A6">
              <w:rPr>
                <w:sz w:val="24"/>
                <w:szCs w:val="24"/>
              </w:rPr>
              <w:t>auf dem Mars lebensfähig gewesen wären</w:t>
            </w:r>
            <w:r w:rsidR="000C3547">
              <w:rPr>
                <w:sz w:val="24"/>
                <w:szCs w:val="24"/>
              </w:rPr>
              <w:t xml:space="preserve">, werden </w:t>
            </w:r>
            <w:r w:rsidRPr="009666A6">
              <w:rPr>
                <w:sz w:val="24"/>
                <w:szCs w:val="24"/>
              </w:rPr>
              <w:t>analoge Standorte auf der Erde genutzt.</w:t>
            </w:r>
          </w:p>
          <w:p w14:paraId="21F37D50" w14:textId="77777777" w:rsidR="009666A6" w:rsidRPr="009666A6" w:rsidRDefault="009666A6" w:rsidP="009666A6">
            <w:pPr>
              <w:tabs>
                <w:tab w:val="left" w:pos="7245"/>
              </w:tabs>
              <w:rPr>
                <w:sz w:val="24"/>
                <w:szCs w:val="24"/>
              </w:rPr>
            </w:pPr>
          </w:p>
          <w:p w14:paraId="4FBD461E" w14:textId="003E66F1" w:rsidR="009666A6" w:rsidRPr="00F534B3" w:rsidRDefault="00000000" w:rsidP="009666A6">
            <w:pPr>
              <w:tabs>
                <w:tab w:val="left" w:pos="7245"/>
              </w:tabs>
              <w:rPr>
                <w:sz w:val="24"/>
                <w:szCs w:val="24"/>
              </w:rPr>
            </w:pPr>
            <w:r w:rsidRPr="009666A6">
              <w:rPr>
                <w:sz w:val="24"/>
                <w:szCs w:val="24"/>
              </w:rPr>
              <w:t xml:space="preserve">Ein solcher Vergleichsstandort ist die </w:t>
            </w:r>
            <w:r w:rsidR="00B7231E">
              <w:rPr>
                <w:sz w:val="24"/>
                <w:szCs w:val="24"/>
              </w:rPr>
              <w:t xml:space="preserve">Laguna Negra, ein flacher See auf </w:t>
            </w:r>
            <w:r w:rsidRPr="009666A6">
              <w:rPr>
                <w:sz w:val="24"/>
                <w:szCs w:val="24"/>
              </w:rPr>
              <w:t xml:space="preserve">der </w:t>
            </w:r>
            <w:r w:rsidR="00B7231E">
              <w:rPr>
                <w:sz w:val="24"/>
                <w:szCs w:val="24"/>
              </w:rPr>
              <w:t xml:space="preserve">Puna-Hochebene in </w:t>
            </w:r>
            <w:hyperlink r:id="rId9" w:history="1">
              <w:r w:rsidR="00B7231E" w:rsidRPr="00276BD3">
                <w:rPr>
                  <w:rStyle w:val="Hyperlink"/>
                  <w:sz w:val="24"/>
                  <w:szCs w:val="24"/>
                </w:rPr>
                <w:t>Nordargentinien</w:t>
              </w:r>
            </w:hyperlink>
            <w:r w:rsidR="00B7231E">
              <w:rPr>
                <w:sz w:val="24"/>
                <w:szCs w:val="24"/>
              </w:rPr>
              <w:t xml:space="preserve">. Diese Umgebung ist mit Kalziumchloridsalzen gesättigt. </w:t>
            </w:r>
            <w:r w:rsidRPr="009666A6">
              <w:rPr>
                <w:sz w:val="24"/>
                <w:szCs w:val="24"/>
              </w:rPr>
              <w:t>Dies stellt eine sehr raue Umgebung für das Leben dar.</w:t>
            </w:r>
          </w:p>
        </w:tc>
      </w:tr>
      <w:tr w:rsidR="00D23AAD" w14:paraId="01CA6293" w14:textId="77777777" w:rsidTr="00D23AAD">
        <w:trPr>
          <w:gridAfter w:val="1"/>
          <w:wAfter w:w="3459" w:type="dxa"/>
        </w:trPr>
        <w:tc>
          <w:tcPr>
            <w:tcW w:w="5804" w:type="dxa"/>
            <w:gridSpan w:val="2"/>
          </w:tcPr>
          <w:p w14:paraId="1703A47F" w14:textId="77777777" w:rsidR="00D23AAD" w:rsidRPr="009666A6" w:rsidRDefault="00D23AAD" w:rsidP="009666A6">
            <w:pPr>
              <w:tabs>
                <w:tab w:val="left" w:pos="7245"/>
              </w:tabs>
              <w:rPr>
                <w:sz w:val="24"/>
                <w:szCs w:val="24"/>
              </w:rPr>
            </w:pPr>
          </w:p>
        </w:tc>
      </w:tr>
      <w:tr w:rsidR="00A66CCD" w14:paraId="63F3662E" w14:textId="77777777" w:rsidTr="00D23AAD">
        <w:tc>
          <w:tcPr>
            <w:tcW w:w="3459" w:type="dxa"/>
          </w:tcPr>
          <w:p w14:paraId="4C344AFD" w14:textId="77777777" w:rsidR="007748C6" w:rsidRDefault="00000000">
            <w:pPr>
              <w:rPr>
                <w:b/>
              </w:rPr>
            </w:pPr>
            <w:r w:rsidRPr="00A66CCD">
              <w:rPr>
                <w:b/>
              </w:rPr>
              <w:t xml:space="preserve">Folie 6 - </w:t>
            </w:r>
            <w:r w:rsidR="00FF43E6" w:rsidRPr="00FF43E6">
              <w:rPr>
                <w:b/>
              </w:rPr>
              <w:t xml:space="preserve">Wie bewohnbar </w:t>
            </w:r>
            <w:r w:rsidR="00D23AAD">
              <w:rPr>
                <w:b/>
              </w:rPr>
              <w:t xml:space="preserve">könnte Laguna Negra </w:t>
            </w:r>
            <w:r w:rsidR="00FF43E6" w:rsidRPr="00FF43E6">
              <w:rPr>
                <w:b/>
              </w:rPr>
              <w:t xml:space="preserve">Ihrer Meinung nach </w:t>
            </w:r>
            <w:r w:rsidR="00D23AAD">
              <w:rPr>
                <w:b/>
              </w:rPr>
              <w:t>sein</w:t>
            </w:r>
            <w:r w:rsidR="00FF43E6" w:rsidRPr="00FF43E6">
              <w:rPr>
                <w:b/>
              </w:rPr>
              <w:t>?</w:t>
            </w:r>
          </w:p>
        </w:tc>
        <w:tc>
          <w:tcPr>
            <w:tcW w:w="5804" w:type="dxa"/>
            <w:gridSpan w:val="2"/>
          </w:tcPr>
          <w:p w14:paraId="0D2D9E7D" w14:textId="77777777" w:rsidR="007748C6" w:rsidRDefault="00000000">
            <w:pPr>
              <w:tabs>
                <w:tab w:val="left" w:pos="7245"/>
              </w:tabs>
              <w:rPr>
                <w:sz w:val="24"/>
                <w:szCs w:val="24"/>
              </w:rPr>
            </w:pPr>
            <w:r w:rsidRPr="009666A6">
              <w:rPr>
                <w:sz w:val="24"/>
                <w:szCs w:val="24"/>
              </w:rPr>
              <w:t xml:space="preserve">Diskutiert in euren Gruppen, ob ihr glaubt, dass es in der </w:t>
            </w:r>
            <w:r w:rsidR="00B7231E">
              <w:rPr>
                <w:sz w:val="24"/>
                <w:szCs w:val="24"/>
              </w:rPr>
              <w:t xml:space="preserve">Laguna </w:t>
            </w:r>
            <w:r w:rsidR="00D23AAD">
              <w:rPr>
                <w:sz w:val="24"/>
                <w:szCs w:val="24"/>
              </w:rPr>
              <w:t xml:space="preserve">Negra </w:t>
            </w:r>
            <w:r w:rsidRPr="009666A6">
              <w:rPr>
                <w:sz w:val="24"/>
                <w:szCs w:val="24"/>
              </w:rPr>
              <w:t>tatsächlich Leben gibt</w:t>
            </w:r>
            <w:r w:rsidR="00D23AAD" w:rsidRPr="009666A6">
              <w:rPr>
                <w:sz w:val="24"/>
                <w:szCs w:val="24"/>
              </w:rPr>
              <w:t>.</w:t>
            </w:r>
          </w:p>
          <w:p w14:paraId="2A25CBF9" w14:textId="77777777" w:rsidR="009666A6" w:rsidRPr="009666A6" w:rsidRDefault="009666A6" w:rsidP="009666A6">
            <w:pPr>
              <w:tabs>
                <w:tab w:val="left" w:pos="7245"/>
              </w:tabs>
              <w:rPr>
                <w:sz w:val="24"/>
                <w:szCs w:val="24"/>
              </w:rPr>
            </w:pPr>
          </w:p>
          <w:p w14:paraId="070EC988" w14:textId="77777777" w:rsidR="007748C6" w:rsidRDefault="00000000">
            <w:pPr>
              <w:tabs>
                <w:tab w:val="left" w:pos="7245"/>
              </w:tabs>
              <w:rPr>
                <w:sz w:val="24"/>
                <w:szCs w:val="24"/>
              </w:rPr>
            </w:pPr>
            <w:r w:rsidRPr="009666A6">
              <w:rPr>
                <w:sz w:val="24"/>
                <w:szCs w:val="24"/>
              </w:rPr>
              <w:t>(Nehmen Sie sich Zeit für eine Diskussion)</w:t>
            </w:r>
          </w:p>
          <w:p w14:paraId="5D56111D" w14:textId="77777777" w:rsidR="009666A6" w:rsidRPr="009666A6" w:rsidRDefault="009666A6" w:rsidP="009666A6">
            <w:pPr>
              <w:tabs>
                <w:tab w:val="left" w:pos="7245"/>
              </w:tabs>
              <w:rPr>
                <w:sz w:val="24"/>
                <w:szCs w:val="24"/>
              </w:rPr>
            </w:pPr>
          </w:p>
          <w:p w14:paraId="49DB73E7" w14:textId="77777777" w:rsidR="007748C6" w:rsidRDefault="00000000">
            <w:pPr>
              <w:tabs>
                <w:tab w:val="left" w:pos="7245"/>
              </w:tabs>
              <w:rPr>
                <w:sz w:val="24"/>
                <w:szCs w:val="24"/>
              </w:rPr>
            </w:pPr>
            <w:r w:rsidRPr="009666A6">
              <w:rPr>
                <w:sz w:val="24"/>
                <w:szCs w:val="24"/>
              </w:rPr>
              <w:t>(Antworten nehmen)</w:t>
            </w:r>
          </w:p>
          <w:p w14:paraId="02FA541E" w14:textId="77777777" w:rsidR="009666A6" w:rsidRPr="009666A6" w:rsidRDefault="009666A6" w:rsidP="009666A6">
            <w:pPr>
              <w:tabs>
                <w:tab w:val="left" w:pos="7245"/>
              </w:tabs>
              <w:rPr>
                <w:sz w:val="24"/>
                <w:szCs w:val="24"/>
              </w:rPr>
            </w:pPr>
          </w:p>
          <w:p w14:paraId="5879A54A" w14:textId="77777777" w:rsidR="007748C6" w:rsidRDefault="00B7231E">
            <w:pPr>
              <w:tabs>
                <w:tab w:val="left" w:pos="7245"/>
              </w:tabs>
              <w:rPr>
                <w:sz w:val="24"/>
                <w:szCs w:val="24"/>
              </w:rPr>
            </w:pPr>
            <w:r>
              <w:rPr>
                <w:sz w:val="24"/>
                <w:szCs w:val="24"/>
              </w:rPr>
              <w:t xml:space="preserve">In der Laguna Negra wurde </w:t>
            </w:r>
            <w:r w:rsidR="00000000" w:rsidRPr="009666A6">
              <w:rPr>
                <w:sz w:val="24"/>
                <w:szCs w:val="24"/>
              </w:rPr>
              <w:t>tatsächlich mikrobielles Leben nachgewiesen; diese Lebensformen sind halophil und gedeihen in salzreichen Umgebungen.</w:t>
            </w:r>
          </w:p>
          <w:p w14:paraId="4DC6F009" w14:textId="77777777" w:rsidR="005D3462" w:rsidRDefault="005D3462" w:rsidP="005D3462">
            <w:pPr>
              <w:tabs>
                <w:tab w:val="left" w:pos="7245"/>
              </w:tabs>
            </w:pPr>
          </w:p>
        </w:tc>
      </w:tr>
      <w:tr w:rsidR="00A66CCD" w14:paraId="32FD3C50" w14:textId="77777777" w:rsidTr="00D23AAD">
        <w:tc>
          <w:tcPr>
            <w:tcW w:w="3459" w:type="dxa"/>
          </w:tcPr>
          <w:p w14:paraId="0BA3D58B" w14:textId="77777777" w:rsidR="007748C6" w:rsidRDefault="00000000">
            <w:pPr>
              <w:rPr>
                <w:b/>
              </w:rPr>
            </w:pPr>
            <w:r w:rsidRPr="00A66CCD">
              <w:rPr>
                <w:b/>
              </w:rPr>
              <w:t xml:space="preserve">Schaubild 7 - </w:t>
            </w:r>
            <w:r w:rsidR="00FF43E6" w:rsidRPr="00FF43E6">
              <w:rPr>
                <w:b/>
              </w:rPr>
              <w:t>Kristallisation</w:t>
            </w:r>
          </w:p>
        </w:tc>
        <w:tc>
          <w:tcPr>
            <w:tcW w:w="5804" w:type="dxa"/>
            <w:gridSpan w:val="2"/>
          </w:tcPr>
          <w:p w14:paraId="2743FF61" w14:textId="77777777" w:rsidR="007748C6" w:rsidRDefault="00000000">
            <w:pPr>
              <w:tabs>
                <w:tab w:val="left" w:pos="7245"/>
              </w:tabs>
              <w:rPr>
                <w:sz w:val="24"/>
                <w:szCs w:val="24"/>
              </w:rPr>
            </w:pPr>
            <w:r>
              <w:rPr>
                <w:sz w:val="24"/>
                <w:szCs w:val="24"/>
              </w:rPr>
              <w:t xml:space="preserve">Metallsalze wie </w:t>
            </w:r>
            <w:r w:rsidR="00D23AAD">
              <w:rPr>
                <w:sz w:val="24"/>
                <w:szCs w:val="24"/>
              </w:rPr>
              <w:t xml:space="preserve">Calciumchlorid </w:t>
            </w:r>
            <w:r>
              <w:rPr>
                <w:sz w:val="24"/>
                <w:szCs w:val="24"/>
              </w:rPr>
              <w:t xml:space="preserve">und Natriumchlorid liegen häufig in kristalliner Form vor.  </w:t>
            </w:r>
            <w:r w:rsidRPr="009666A6">
              <w:rPr>
                <w:sz w:val="24"/>
                <w:szCs w:val="24"/>
              </w:rPr>
              <w:t xml:space="preserve">Kristallisation ist der (natürliche oder künstliche) Prozess, durch den sich ein </w:t>
            </w:r>
            <w:r w:rsidR="00D23AAD" w:rsidRPr="009666A6">
              <w:rPr>
                <w:sz w:val="24"/>
                <w:szCs w:val="24"/>
              </w:rPr>
              <w:t xml:space="preserve">Feststoff </w:t>
            </w:r>
            <w:r w:rsidR="00915A51">
              <w:rPr>
                <w:sz w:val="24"/>
                <w:szCs w:val="24"/>
              </w:rPr>
              <w:t>bildet</w:t>
            </w:r>
            <w:r w:rsidRPr="009666A6">
              <w:rPr>
                <w:sz w:val="24"/>
                <w:szCs w:val="24"/>
              </w:rPr>
              <w:t>, dessen Atome oder Moleküle in einer als Kristall bekannten Struktur hochgradig organisiert sind. Kristalle entstehen unter anderem durch Ausfällung aus einer Lösung, durch Gefrieren oder seltener durch direkte Abscheidung aus einem Gas.</w:t>
            </w:r>
          </w:p>
          <w:p w14:paraId="76A8E375" w14:textId="77777777" w:rsidR="009666A6" w:rsidRPr="009666A6" w:rsidRDefault="009666A6" w:rsidP="009666A6">
            <w:pPr>
              <w:tabs>
                <w:tab w:val="left" w:pos="7245"/>
              </w:tabs>
              <w:rPr>
                <w:sz w:val="24"/>
                <w:szCs w:val="24"/>
              </w:rPr>
            </w:pPr>
          </w:p>
          <w:p w14:paraId="482AFAB0" w14:textId="77777777" w:rsidR="007748C6" w:rsidRDefault="00000000">
            <w:pPr>
              <w:tabs>
                <w:tab w:val="left" w:pos="7245"/>
              </w:tabs>
              <w:rPr>
                <w:sz w:val="24"/>
                <w:szCs w:val="24"/>
              </w:rPr>
            </w:pPr>
            <w:r w:rsidRPr="009666A6">
              <w:rPr>
                <w:sz w:val="24"/>
                <w:szCs w:val="24"/>
              </w:rPr>
              <w:t>Hier sehen Sie ein Diagramm, das die Molekularstruktur eines Salzkristalls zeigt. Ihre hoch organisierte Struktur führt dazu, dass kristalline Verbindungen vergleichsweise stark sind. So bestehen beispielsweise sowohl Graphit in Bleistiften als auch Diamanten aus reinem Kohlenstoff, und dennoch lässt sich Graphit zwischen den Fingerspitzen zerdrücken, während Diamanten zu den härtesten Substanzen in der Natur gehören.  Dies ist auf ihre molekulare Anordnung zurückzuführen.</w:t>
            </w:r>
          </w:p>
          <w:p w14:paraId="33DFFD17" w14:textId="77777777" w:rsidR="009666A6" w:rsidRPr="000F1C32" w:rsidRDefault="009666A6" w:rsidP="009666A6">
            <w:pPr>
              <w:tabs>
                <w:tab w:val="left" w:pos="7245"/>
              </w:tabs>
              <w:rPr>
                <w:sz w:val="24"/>
                <w:szCs w:val="24"/>
              </w:rPr>
            </w:pPr>
          </w:p>
        </w:tc>
      </w:tr>
      <w:tr w:rsidR="00A66CCD" w14:paraId="3B06AFAA" w14:textId="77777777" w:rsidTr="00D23AAD">
        <w:trPr>
          <w:trHeight w:val="291"/>
        </w:trPr>
        <w:tc>
          <w:tcPr>
            <w:tcW w:w="3459" w:type="dxa"/>
          </w:tcPr>
          <w:p w14:paraId="37FFA48D" w14:textId="77777777" w:rsidR="007748C6" w:rsidRDefault="00000000">
            <w:pPr>
              <w:rPr>
                <w:b/>
              </w:rPr>
            </w:pPr>
            <w:r w:rsidRPr="00A66CCD">
              <w:rPr>
                <w:b/>
              </w:rPr>
              <w:lastRenderedPageBreak/>
              <w:t xml:space="preserve">Folie 9 - Wie sieht </w:t>
            </w:r>
            <w:r w:rsidR="00FF43E6" w:rsidRPr="00FF43E6">
              <w:rPr>
                <w:b/>
              </w:rPr>
              <w:t xml:space="preserve">die </w:t>
            </w:r>
            <w:r w:rsidR="0044017E">
              <w:rPr>
                <w:b/>
              </w:rPr>
              <w:t>Kristallisation aus</w:t>
            </w:r>
            <w:r w:rsidR="00FF43E6" w:rsidRPr="00FF43E6">
              <w:rPr>
                <w:b/>
              </w:rPr>
              <w:t>?</w:t>
            </w:r>
          </w:p>
        </w:tc>
        <w:tc>
          <w:tcPr>
            <w:tcW w:w="5804" w:type="dxa"/>
            <w:gridSpan w:val="2"/>
          </w:tcPr>
          <w:p w14:paraId="655886BE" w14:textId="77777777" w:rsidR="007748C6" w:rsidRDefault="00000000">
            <w:pPr>
              <w:tabs>
                <w:tab w:val="left" w:pos="7245"/>
              </w:tabs>
              <w:rPr>
                <w:sz w:val="24"/>
                <w:szCs w:val="24"/>
              </w:rPr>
            </w:pPr>
            <w:r w:rsidRPr="009666A6">
              <w:rPr>
                <w:sz w:val="24"/>
                <w:szCs w:val="24"/>
              </w:rPr>
              <w:t>Übersättigungen können sehr leicht zur Bildung von Kristallen führen, wenn sie die Lösung verlassen</w:t>
            </w:r>
            <w:r w:rsidR="00276BD3">
              <w:rPr>
                <w:sz w:val="24"/>
                <w:szCs w:val="24"/>
              </w:rPr>
              <w:t>.</w:t>
            </w:r>
          </w:p>
          <w:p w14:paraId="103618D8" w14:textId="77777777" w:rsidR="00276BD3" w:rsidRDefault="00276BD3" w:rsidP="009666A6">
            <w:pPr>
              <w:tabs>
                <w:tab w:val="left" w:pos="7245"/>
              </w:tabs>
              <w:rPr>
                <w:sz w:val="24"/>
                <w:szCs w:val="24"/>
              </w:rPr>
            </w:pPr>
          </w:p>
          <w:p w14:paraId="229DCFFD" w14:textId="77777777" w:rsidR="007E2BFF" w:rsidRDefault="009666A6">
            <w:pPr>
              <w:tabs>
                <w:tab w:val="left" w:pos="7245"/>
              </w:tabs>
            </w:pPr>
            <w:r w:rsidRPr="009666A6">
              <w:rPr>
                <w:sz w:val="24"/>
                <w:szCs w:val="24"/>
              </w:rPr>
              <w:t xml:space="preserve">Hier haben wir ein Video, das das Ausgießen einer übersättigten Natriumacetatlösung zeigt: </w:t>
            </w:r>
          </w:p>
          <w:p w14:paraId="0663C694" w14:textId="6FFE47EB" w:rsidR="007748C6" w:rsidRPr="007E2BFF" w:rsidRDefault="007E2BFF" w:rsidP="007E2BFF">
            <w:pPr>
              <w:rPr>
                <w:rFonts w:ascii="Aptos Narrow" w:hAnsi="Aptos Narrow"/>
                <w:color w:val="467886"/>
                <w:u w:val="single"/>
              </w:rPr>
            </w:pPr>
            <w:hyperlink r:id="rId10" w:history="1">
              <w:r>
                <w:rPr>
                  <w:rStyle w:val="Hyperlink"/>
                  <w:rFonts w:ascii="Aptos Narrow" w:hAnsi="Aptos Narrow"/>
                </w:rPr>
                <w:t>https://www.youtube.com/embed/bdhcRrP31LM?hl=de&amp;amp;cc_lang_pref=de&amp;amp;cc=1</w:t>
              </w:r>
            </w:hyperlink>
          </w:p>
          <w:p w14:paraId="3CC5C068" w14:textId="77777777" w:rsidR="009666A6" w:rsidRPr="009666A6" w:rsidRDefault="009666A6" w:rsidP="009666A6">
            <w:pPr>
              <w:tabs>
                <w:tab w:val="left" w:pos="7245"/>
              </w:tabs>
              <w:rPr>
                <w:sz w:val="24"/>
                <w:szCs w:val="24"/>
              </w:rPr>
            </w:pPr>
          </w:p>
          <w:p w14:paraId="097328CE" w14:textId="77777777" w:rsidR="007748C6" w:rsidRDefault="00D23AAD">
            <w:pPr>
              <w:tabs>
                <w:tab w:val="left" w:pos="7245"/>
              </w:tabs>
              <w:rPr>
                <w:color w:val="1F3864" w:themeColor="accent1" w:themeShade="80"/>
                <w:sz w:val="24"/>
                <w:szCs w:val="24"/>
              </w:rPr>
            </w:pPr>
            <w:r>
              <w:rPr>
                <w:sz w:val="24"/>
                <w:szCs w:val="24"/>
              </w:rPr>
              <w:t>Video-Hintergrundinformationen</w:t>
            </w:r>
            <w:r w:rsidR="00000000">
              <w:rPr>
                <w:sz w:val="24"/>
                <w:szCs w:val="24"/>
              </w:rPr>
              <w:t xml:space="preserve">:  </w:t>
            </w:r>
            <w:r w:rsidR="00000000" w:rsidRPr="009666A6">
              <w:rPr>
                <w:color w:val="1F3864" w:themeColor="accent1" w:themeShade="80"/>
                <w:sz w:val="24"/>
                <w:szCs w:val="24"/>
              </w:rPr>
              <w:t>Natriumacetat ist eine ionische Verbindung, die aus Natriumkationen, Na</w:t>
            </w:r>
            <w:r w:rsidR="00000000" w:rsidRPr="00915A51">
              <w:rPr>
                <w:color w:val="1F3864" w:themeColor="accent1" w:themeShade="80"/>
                <w:sz w:val="24"/>
                <w:szCs w:val="24"/>
                <w:vertAlign w:val="superscript"/>
              </w:rPr>
              <w:t>(+)</w:t>
            </w:r>
            <w:r w:rsidR="00000000" w:rsidRPr="009666A6">
              <w:rPr>
                <w:color w:val="1F3864" w:themeColor="accent1" w:themeShade="80"/>
                <w:sz w:val="24"/>
                <w:szCs w:val="24"/>
              </w:rPr>
              <w:t xml:space="preserve"> , und Acetat-Ionen, C H O</w:t>
            </w:r>
            <w:r w:rsidR="00000000" w:rsidRPr="00D23AAD">
              <w:rPr>
                <w:color w:val="1F3864" w:themeColor="accent1" w:themeShade="80"/>
                <w:sz w:val="24"/>
                <w:szCs w:val="24"/>
                <w:vertAlign w:val="subscript"/>
              </w:rPr>
              <w:t>232</w:t>
            </w:r>
            <w:r w:rsidR="00000000" w:rsidRPr="00D23AAD">
              <w:rPr>
                <w:color w:val="1F3864" w:themeColor="accent1" w:themeShade="80"/>
                <w:sz w:val="24"/>
                <w:szCs w:val="24"/>
                <w:vertAlign w:val="superscript"/>
              </w:rPr>
              <w:t>(-)</w:t>
            </w:r>
            <w:r>
              <w:rPr>
                <w:color w:val="1F3864" w:themeColor="accent1" w:themeShade="80"/>
                <w:sz w:val="24"/>
                <w:szCs w:val="24"/>
              </w:rPr>
              <w:t xml:space="preserve"> , </w:t>
            </w:r>
            <w:r w:rsidR="00000000" w:rsidRPr="009666A6">
              <w:rPr>
                <w:color w:val="1F3864" w:themeColor="accent1" w:themeShade="80"/>
                <w:sz w:val="24"/>
                <w:szCs w:val="24"/>
              </w:rPr>
              <w:t>besteht</w:t>
            </w:r>
            <w:r>
              <w:rPr>
                <w:color w:val="1F3864" w:themeColor="accent1" w:themeShade="80"/>
                <w:sz w:val="24"/>
                <w:szCs w:val="24"/>
              </w:rPr>
              <w:t xml:space="preserve">. </w:t>
            </w:r>
            <w:r w:rsidR="00000000" w:rsidRPr="009666A6">
              <w:rPr>
                <w:color w:val="1F3864" w:themeColor="accent1" w:themeShade="80"/>
                <w:sz w:val="24"/>
                <w:szCs w:val="24"/>
              </w:rPr>
              <w:t>Wie die meisten Acetate weist es eine hohe Löslichkeit in Wasser auf: 76 g lösen sich in 100 ml bei 0 °C. Die Löslichkeit nimmt jedoch bei höheren Temperaturen erheblich zu. Die Ausfällung eines Feststoffs aus einer Lösung führt zu einer Abnahme der Unordnung im System. Das heißt, in der Lösung bewegen sich die Ionen frei in zufälligen Richtungen und weisen daher eine hohe Unordnung auf. Wenn sich die Ionen zu festen Kristalliten verbinden, wird ihre Bewegungsfreiheit eingeschränkt. Die Wissenschaftler bezeichnen dies als eine Abnahme der Entropie oder Unordnung des Systems. Die Gesetze der Thermodynamik besagen, dass ein Prozess, bei dem die Entropie spontan abnimmt, wie z. B. die Ausfällung eines Festkörpers aus einer Lösung, auch Wärme freisetzen muss. Folglich erwärmt sich die Einführung eines festen Natriumacetat-Kristallits selbst, wenn das Natriumacetat aus der Lösung ausfällt.</w:t>
            </w:r>
          </w:p>
          <w:p w14:paraId="21F12434" w14:textId="77777777" w:rsidR="009666A6" w:rsidRDefault="009666A6" w:rsidP="009666A6"/>
        </w:tc>
      </w:tr>
      <w:tr w:rsidR="00A66CCD" w:rsidRPr="00AC6C6C" w14:paraId="19DDF3DD" w14:textId="77777777" w:rsidTr="00D23AAD">
        <w:tc>
          <w:tcPr>
            <w:tcW w:w="3459" w:type="dxa"/>
          </w:tcPr>
          <w:p w14:paraId="0A8DDF42" w14:textId="77777777" w:rsidR="007748C6" w:rsidRDefault="00000000">
            <w:pPr>
              <w:rPr>
                <w:b/>
                <w:sz w:val="24"/>
                <w:szCs w:val="24"/>
              </w:rPr>
            </w:pPr>
            <w:r w:rsidRPr="00AC6C6C">
              <w:rPr>
                <w:b/>
                <w:sz w:val="24"/>
                <w:szCs w:val="24"/>
              </w:rPr>
              <w:t xml:space="preserve">Folie 10 - </w:t>
            </w:r>
            <w:r w:rsidR="00FF43E6" w:rsidRPr="00AC6C6C">
              <w:rPr>
                <w:b/>
                <w:sz w:val="24"/>
                <w:szCs w:val="24"/>
              </w:rPr>
              <w:t>Was ist passiert? Warum?</w:t>
            </w:r>
          </w:p>
        </w:tc>
        <w:tc>
          <w:tcPr>
            <w:tcW w:w="5804" w:type="dxa"/>
            <w:gridSpan w:val="2"/>
          </w:tcPr>
          <w:p w14:paraId="7FBA99ED" w14:textId="77777777" w:rsidR="007748C6" w:rsidRDefault="00000000">
            <w:pPr>
              <w:rPr>
                <w:sz w:val="24"/>
                <w:szCs w:val="24"/>
              </w:rPr>
            </w:pPr>
            <w:r w:rsidRPr="00AC6C6C">
              <w:rPr>
                <w:sz w:val="24"/>
                <w:szCs w:val="24"/>
              </w:rPr>
              <w:t>Diskutiert bitte in euren Gruppen, was ihr in diesem Video beobachtet und warum ihr glaubt, dass dies passiert ist.</w:t>
            </w:r>
          </w:p>
          <w:p w14:paraId="34B006B8" w14:textId="77777777" w:rsidR="009666A6" w:rsidRPr="00AC6C6C" w:rsidRDefault="009666A6" w:rsidP="009666A6">
            <w:pPr>
              <w:rPr>
                <w:sz w:val="24"/>
                <w:szCs w:val="24"/>
              </w:rPr>
            </w:pPr>
          </w:p>
          <w:p w14:paraId="5FFE90CA" w14:textId="77777777" w:rsidR="007748C6" w:rsidRDefault="00000000">
            <w:pPr>
              <w:rPr>
                <w:sz w:val="24"/>
                <w:szCs w:val="24"/>
              </w:rPr>
            </w:pPr>
            <w:r w:rsidRPr="00AC6C6C">
              <w:rPr>
                <w:sz w:val="24"/>
                <w:szCs w:val="24"/>
              </w:rPr>
              <w:t>(Nehmen Sie sich Zeit für eine Diskussion)</w:t>
            </w:r>
          </w:p>
          <w:p w14:paraId="44058E51" w14:textId="77777777" w:rsidR="009666A6" w:rsidRPr="00AC6C6C" w:rsidRDefault="009666A6" w:rsidP="009666A6">
            <w:pPr>
              <w:rPr>
                <w:sz w:val="24"/>
                <w:szCs w:val="24"/>
              </w:rPr>
            </w:pPr>
          </w:p>
          <w:p w14:paraId="243199B6" w14:textId="77777777" w:rsidR="007748C6" w:rsidRDefault="00000000">
            <w:pPr>
              <w:rPr>
                <w:sz w:val="24"/>
                <w:szCs w:val="24"/>
              </w:rPr>
            </w:pPr>
            <w:r w:rsidRPr="00AC6C6C">
              <w:rPr>
                <w:sz w:val="24"/>
                <w:szCs w:val="24"/>
              </w:rPr>
              <w:t>(Antworten nehmen)</w:t>
            </w:r>
          </w:p>
          <w:p w14:paraId="1DE29E41" w14:textId="77777777" w:rsidR="002075D4" w:rsidRPr="00AC6C6C" w:rsidRDefault="002075D4" w:rsidP="002075D4">
            <w:pPr>
              <w:rPr>
                <w:sz w:val="24"/>
                <w:szCs w:val="24"/>
              </w:rPr>
            </w:pPr>
          </w:p>
        </w:tc>
      </w:tr>
      <w:tr w:rsidR="00A66CCD" w:rsidRPr="00AC6C6C" w14:paraId="47272522" w14:textId="77777777" w:rsidTr="00D23AAD">
        <w:tc>
          <w:tcPr>
            <w:tcW w:w="3459" w:type="dxa"/>
          </w:tcPr>
          <w:p w14:paraId="72E12D5D" w14:textId="77777777" w:rsidR="007748C6" w:rsidRDefault="00000000">
            <w:pPr>
              <w:rPr>
                <w:b/>
                <w:sz w:val="24"/>
                <w:szCs w:val="24"/>
              </w:rPr>
            </w:pPr>
            <w:r w:rsidRPr="00AC6C6C">
              <w:rPr>
                <w:b/>
                <w:sz w:val="24"/>
                <w:szCs w:val="24"/>
              </w:rPr>
              <w:t xml:space="preserve">Dia 13 </w:t>
            </w:r>
            <w:r w:rsidR="000F1C32" w:rsidRPr="00AC6C6C">
              <w:rPr>
                <w:b/>
                <w:sz w:val="24"/>
                <w:szCs w:val="24"/>
              </w:rPr>
              <w:t>- Rückblick</w:t>
            </w:r>
          </w:p>
        </w:tc>
        <w:tc>
          <w:tcPr>
            <w:tcW w:w="5804" w:type="dxa"/>
            <w:gridSpan w:val="2"/>
          </w:tcPr>
          <w:p w14:paraId="43963EF2" w14:textId="77777777" w:rsidR="007748C6" w:rsidRDefault="00107D88">
            <w:pPr>
              <w:rPr>
                <w:sz w:val="24"/>
                <w:szCs w:val="24"/>
              </w:rPr>
            </w:pPr>
            <w:r w:rsidRPr="00AC6C6C">
              <w:rPr>
                <w:sz w:val="24"/>
                <w:szCs w:val="24"/>
              </w:rPr>
              <w:t xml:space="preserve">Nach </w:t>
            </w:r>
            <w:r w:rsidR="00000000">
              <w:rPr>
                <w:sz w:val="24"/>
                <w:szCs w:val="24"/>
              </w:rPr>
              <w:t>dieser Lektion sollten die Schüler in der Lage sein, die folgenden Fragen zu beantworten</w:t>
            </w:r>
            <w:r w:rsidRPr="00AC6C6C">
              <w:rPr>
                <w:sz w:val="24"/>
                <w:szCs w:val="24"/>
              </w:rPr>
              <w:t xml:space="preserve">: </w:t>
            </w:r>
          </w:p>
          <w:p w14:paraId="75F9B4FC" w14:textId="77777777" w:rsidR="00107D88" w:rsidRPr="00AC6C6C" w:rsidRDefault="00107D88" w:rsidP="007C2F21">
            <w:pPr>
              <w:rPr>
                <w:sz w:val="24"/>
                <w:szCs w:val="24"/>
              </w:rPr>
            </w:pPr>
          </w:p>
          <w:p w14:paraId="07A1170B" w14:textId="77777777" w:rsidR="007748C6" w:rsidRDefault="00000000">
            <w:pPr>
              <w:pStyle w:val="ListParagraph"/>
              <w:numPr>
                <w:ilvl w:val="0"/>
                <w:numId w:val="12"/>
              </w:numPr>
              <w:rPr>
                <w:sz w:val="24"/>
                <w:szCs w:val="24"/>
              </w:rPr>
            </w:pPr>
            <w:r>
              <w:rPr>
                <w:sz w:val="24"/>
                <w:szCs w:val="24"/>
              </w:rPr>
              <w:t xml:space="preserve">Können Sie </w:t>
            </w:r>
            <w:r w:rsidR="009666A6" w:rsidRPr="00AC6C6C">
              <w:rPr>
                <w:sz w:val="24"/>
                <w:szCs w:val="24"/>
              </w:rPr>
              <w:t xml:space="preserve">den Mechanismus der Kristallisation erklären? </w:t>
            </w:r>
          </w:p>
          <w:p w14:paraId="49FDBF43" w14:textId="77777777" w:rsidR="007748C6" w:rsidRDefault="00000000">
            <w:pPr>
              <w:pStyle w:val="ListParagraph"/>
              <w:numPr>
                <w:ilvl w:val="0"/>
                <w:numId w:val="12"/>
              </w:numPr>
              <w:rPr>
                <w:sz w:val="24"/>
                <w:szCs w:val="24"/>
              </w:rPr>
            </w:pPr>
            <w:r w:rsidRPr="00AC6C6C">
              <w:rPr>
                <w:sz w:val="24"/>
                <w:szCs w:val="24"/>
              </w:rPr>
              <w:t>Wie kommt es zu gesättigten und übersättigten Lösungen?</w:t>
            </w:r>
          </w:p>
          <w:p w14:paraId="269F4502" w14:textId="77777777" w:rsidR="007748C6" w:rsidRDefault="00000000">
            <w:pPr>
              <w:pStyle w:val="ListParagraph"/>
              <w:numPr>
                <w:ilvl w:val="0"/>
                <w:numId w:val="12"/>
              </w:numPr>
              <w:rPr>
                <w:sz w:val="24"/>
                <w:szCs w:val="24"/>
              </w:rPr>
            </w:pPr>
            <w:r w:rsidRPr="00AC6C6C">
              <w:rPr>
                <w:sz w:val="24"/>
                <w:szCs w:val="24"/>
              </w:rPr>
              <w:t>Wie wirken sich gesättigte Salzlösungen auf die Bewohnbarkeit aus?</w:t>
            </w:r>
          </w:p>
        </w:tc>
      </w:tr>
    </w:tbl>
    <w:p w14:paraId="43C86729" w14:textId="77777777" w:rsidR="007C2F21" w:rsidRPr="00AC6C6C" w:rsidRDefault="007C2F21" w:rsidP="007C2F21">
      <w:pPr>
        <w:rPr>
          <w:sz w:val="24"/>
          <w:szCs w:val="24"/>
        </w:rPr>
      </w:pPr>
    </w:p>
    <w:p w14:paraId="7A2A799D" w14:textId="77777777" w:rsidR="00921EAF" w:rsidRPr="00AC6C6C" w:rsidRDefault="00921EAF" w:rsidP="003D0950">
      <w:pPr>
        <w:tabs>
          <w:tab w:val="left" w:pos="7245"/>
        </w:tabs>
        <w:rPr>
          <w:sz w:val="24"/>
          <w:szCs w:val="24"/>
        </w:rPr>
      </w:pPr>
    </w:p>
    <w:p w14:paraId="4A88878D" w14:textId="77777777" w:rsidR="00A731CD" w:rsidRPr="00AC6C6C" w:rsidRDefault="00A731CD" w:rsidP="00CC71FB">
      <w:pPr>
        <w:tabs>
          <w:tab w:val="left" w:pos="7245"/>
        </w:tabs>
        <w:rPr>
          <w:sz w:val="24"/>
          <w:szCs w:val="24"/>
        </w:rPr>
      </w:pPr>
    </w:p>
    <w:sectPr w:rsidR="00A731CD" w:rsidRPr="00AC6C6C" w:rsidSect="003D0950">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85EE" w14:textId="77777777" w:rsidR="00513043" w:rsidRDefault="00513043" w:rsidP="00B922B1">
      <w:pPr>
        <w:spacing w:after="0" w:line="240" w:lineRule="auto"/>
      </w:pPr>
      <w:r>
        <w:separator/>
      </w:r>
    </w:p>
  </w:endnote>
  <w:endnote w:type="continuationSeparator" w:id="0">
    <w:p w14:paraId="2B195716" w14:textId="77777777" w:rsidR="00513043" w:rsidRDefault="00513043"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tos Narrow">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1D98" w14:textId="77777777" w:rsidR="007748C6" w:rsidRDefault="00000000">
    <w:pPr>
      <w:rPr>
        <w:rFonts w:asciiTheme="majorHAnsi" w:hAnsiTheme="majorHAnsi"/>
        <w:sz w:val="18"/>
        <w:szCs w:val="18"/>
      </w:rPr>
    </w:pPr>
    <w:r w:rsidRPr="0018518B">
      <w:rPr>
        <w:rFonts w:asciiTheme="majorHAnsi" w:hAnsiTheme="majorHAnsi"/>
        <w:i/>
        <w:iCs/>
        <w:sz w:val="18"/>
        <w:szCs w:val="18"/>
      </w:rPr>
      <w:t>Europlanet 2024 RI wurde mit Mitteln aus dem Forschungs- und Innovationsprogramm Horizont 2020 der Europäischen Union unter der Finanzhilfevereinbarung Nr. 871149 gefördert.</w:t>
    </w:r>
  </w:p>
  <w:p w14:paraId="26D525CA"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033A" w14:textId="77777777" w:rsidR="007748C6" w:rsidRDefault="00000000">
    <w:pPr>
      <w:rPr>
        <w:rFonts w:asciiTheme="majorHAnsi" w:hAnsiTheme="majorHAnsi"/>
        <w:sz w:val="18"/>
        <w:szCs w:val="18"/>
      </w:rPr>
    </w:pPr>
    <w:r w:rsidRPr="0018518B">
      <w:rPr>
        <w:rFonts w:asciiTheme="majorHAnsi" w:hAnsiTheme="majorHAnsi"/>
        <w:i/>
        <w:iCs/>
        <w:sz w:val="18"/>
        <w:szCs w:val="18"/>
      </w:rPr>
      <w:t>Europlanet 2024 RI wurde mit Mitteln aus dem Forschungs- und Innovationsprogramm Horizont 2020 der Europäischen Union unter der Finanzhilfevereinbarung Nr. 871149 gefördert.</w:t>
    </w:r>
  </w:p>
  <w:p w14:paraId="0EFC8AE9"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B773" w14:textId="77777777" w:rsidR="00513043" w:rsidRDefault="00513043" w:rsidP="00B922B1">
      <w:pPr>
        <w:spacing w:after="0" w:line="240" w:lineRule="auto"/>
      </w:pPr>
      <w:r>
        <w:separator/>
      </w:r>
    </w:p>
  </w:footnote>
  <w:footnote w:type="continuationSeparator" w:id="0">
    <w:p w14:paraId="66410910" w14:textId="77777777" w:rsidR="00513043" w:rsidRDefault="00513043"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2E3B" w14:textId="77777777" w:rsidR="007748C6" w:rsidRDefault="00000000">
    <w:pPr>
      <w:pStyle w:val="Header"/>
      <w:tabs>
        <w:tab w:val="left" w:pos="6836"/>
      </w:tabs>
    </w:pPr>
    <w:r>
      <w:rPr>
        <w:noProof/>
        <w:lang w:eastAsia="en-GB"/>
      </w:rPr>
      <w:drawing>
        <wp:anchor distT="0" distB="0" distL="114300" distR="114300" simplePos="0" relativeHeight="251664384" behindDoc="0" locked="0" layoutInCell="1" allowOverlap="1" wp14:anchorId="6A213EE6" wp14:editId="1876F6A4">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26E0B970" wp14:editId="1636B896">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11E2" w14:textId="77777777" w:rsidR="007748C6" w:rsidRDefault="00000000">
    <w:pPr>
      <w:pStyle w:val="Header"/>
      <w:ind w:firstLine="2880"/>
    </w:pPr>
    <w:r>
      <w:rPr>
        <w:noProof/>
        <w:lang w:eastAsia="en-GB"/>
      </w:rPr>
      <w:drawing>
        <wp:anchor distT="0" distB="0" distL="114300" distR="114300" simplePos="0" relativeHeight="251663360" behindDoc="0" locked="0" layoutInCell="1" allowOverlap="1" wp14:anchorId="4C53FD20" wp14:editId="4D229C07">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4391EA56"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C2433"/>
    <w:multiLevelType w:val="hybridMultilevel"/>
    <w:tmpl w:val="ECAC15E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C4AD5"/>
    <w:multiLevelType w:val="hybridMultilevel"/>
    <w:tmpl w:val="AD3EC8C8"/>
    <w:lvl w:ilvl="0" w:tplc="457E579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471DF"/>
    <w:multiLevelType w:val="multilevel"/>
    <w:tmpl w:val="A3C6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60804B79"/>
    <w:multiLevelType w:val="hybridMultilevel"/>
    <w:tmpl w:val="30FE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27501"/>
    <w:multiLevelType w:val="hybridMultilevel"/>
    <w:tmpl w:val="0A76C1DC"/>
    <w:lvl w:ilvl="0" w:tplc="457E57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80971603">
    <w:abstractNumId w:val="3"/>
  </w:num>
  <w:num w:numId="2" w16cid:durableId="275059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1293945">
    <w:abstractNumId w:val="16"/>
  </w:num>
  <w:num w:numId="4" w16cid:durableId="672731305">
    <w:abstractNumId w:val="11"/>
  </w:num>
  <w:num w:numId="5" w16cid:durableId="200557332">
    <w:abstractNumId w:val="0"/>
  </w:num>
  <w:num w:numId="6" w16cid:durableId="1943536788">
    <w:abstractNumId w:val="8"/>
  </w:num>
  <w:num w:numId="7" w16cid:durableId="1026253904">
    <w:abstractNumId w:val="9"/>
  </w:num>
  <w:num w:numId="8" w16cid:durableId="1817255044">
    <w:abstractNumId w:val="7"/>
  </w:num>
  <w:num w:numId="9" w16cid:durableId="562527440">
    <w:abstractNumId w:val="12"/>
  </w:num>
  <w:num w:numId="10" w16cid:durableId="401486307">
    <w:abstractNumId w:val="5"/>
  </w:num>
  <w:num w:numId="11" w16cid:durableId="1469784721">
    <w:abstractNumId w:val="2"/>
  </w:num>
  <w:num w:numId="12" w16cid:durableId="1613392797">
    <w:abstractNumId w:val="1"/>
  </w:num>
  <w:num w:numId="13" w16cid:durableId="113062947">
    <w:abstractNumId w:val="10"/>
  </w:num>
  <w:num w:numId="14" w16cid:durableId="1037005466">
    <w:abstractNumId w:val="14"/>
  </w:num>
  <w:num w:numId="15" w16cid:durableId="1524515594">
    <w:abstractNumId w:val="6"/>
  </w:num>
  <w:num w:numId="16" w16cid:durableId="1494760270">
    <w:abstractNumId w:val="15"/>
  </w:num>
  <w:num w:numId="17" w16cid:durableId="2114938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311FA"/>
    <w:rsid w:val="0003497B"/>
    <w:rsid w:val="000949B2"/>
    <w:rsid w:val="000C3547"/>
    <w:rsid w:val="000D0D14"/>
    <w:rsid w:val="000F1C32"/>
    <w:rsid w:val="00107D88"/>
    <w:rsid w:val="00141070"/>
    <w:rsid w:val="00152270"/>
    <w:rsid w:val="00152340"/>
    <w:rsid w:val="00167D02"/>
    <w:rsid w:val="0018518B"/>
    <w:rsid w:val="001B54D9"/>
    <w:rsid w:val="001D3CFA"/>
    <w:rsid w:val="001E037D"/>
    <w:rsid w:val="001F13B9"/>
    <w:rsid w:val="002075D4"/>
    <w:rsid w:val="00216E01"/>
    <w:rsid w:val="00222360"/>
    <w:rsid w:val="002264C2"/>
    <w:rsid w:val="00241FA5"/>
    <w:rsid w:val="00245332"/>
    <w:rsid w:val="0026423F"/>
    <w:rsid w:val="00266499"/>
    <w:rsid w:val="00266985"/>
    <w:rsid w:val="00275BD2"/>
    <w:rsid w:val="00276BD3"/>
    <w:rsid w:val="002C2448"/>
    <w:rsid w:val="002C6B91"/>
    <w:rsid w:val="002C6F54"/>
    <w:rsid w:val="002D2213"/>
    <w:rsid w:val="002F1C50"/>
    <w:rsid w:val="003308AA"/>
    <w:rsid w:val="0036581D"/>
    <w:rsid w:val="0036594B"/>
    <w:rsid w:val="003A147C"/>
    <w:rsid w:val="003A6840"/>
    <w:rsid w:val="003D0950"/>
    <w:rsid w:val="003E0E9F"/>
    <w:rsid w:val="0044017E"/>
    <w:rsid w:val="0046013A"/>
    <w:rsid w:val="00461E94"/>
    <w:rsid w:val="004621B9"/>
    <w:rsid w:val="00495C21"/>
    <w:rsid w:val="004A55B5"/>
    <w:rsid w:val="00513043"/>
    <w:rsid w:val="00520139"/>
    <w:rsid w:val="00554393"/>
    <w:rsid w:val="0059687E"/>
    <w:rsid w:val="005A06F9"/>
    <w:rsid w:val="005D3462"/>
    <w:rsid w:val="005E75FC"/>
    <w:rsid w:val="00663464"/>
    <w:rsid w:val="0066742E"/>
    <w:rsid w:val="00670F1D"/>
    <w:rsid w:val="006A627B"/>
    <w:rsid w:val="006A730B"/>
    <w:rsid w:val="006D309E"/>
    <w:rsid w:val="00704050"/>
    <w:rsid w:val="007104C4"/>
    <w:rsid w:val="007270C8"/>
    <w:rsid w:val="00746234"/>
    <w:rsid w:val="007748C6"/>
    <w:rsid w:val="00781B62"/>
    <w:rsid w:val="007B6B2F"/>
    <w:rsid w:val="007C1032"/>
    <w:rsid w:val="007C2F21"/>
    <w:rsid w:val="007C6C5E"/>
    <w:rsid w:val="007E2BFF"/>
    <w:rsid w:val="007E49A8"/>
    <w:rsid w:val="00800E8E"/>
    <w:rsid w:val="00812AD9"/>
    <w:rsid w:val="0081510D"/>
    <w:rsid w:val="008255CB"/>
    <w:rsid w:val="00853818"/>
    <w:rsid w:val="008621C5"/>
    <w:rsid w:val="008B2F89"/>
    <w:rsid w:val="008E524C"/>
    <w:rsid w:val="008F3A01"/>
    <w:rsid w:val="00910742"/>
    <w:rsid w:val="00915A51"/>
    <w:rsid w:val="0092078B"/>
    <w:rsid w:val="00921EAF"/>
    <w:rsid w:val="00946D81"/>
    <w:rsid w:val="009666A6"/>
    <w:rsid w:val="0097477F"/>
    <w:rsid w:val="00985C92"/>
    <w:rsid w:val="00994FAA"/>
    <w:rsid w:val="009C084E"/>
    <w:rsid w:val="009C307F"/>
    <w:rsid w:val="009E4523"/>
    <w:rsid w:val="00A129E5"/>
    <w:rsid w:val="00A20D26"/>
    <w:rsid w:val="00A31D17"/>
    <w:rsid w:val="00A66CCD"/>
    <w:rsid w:val="00A731CD"/>
    <w:rsid w:val="00AC4D3B"/>
    <w:rsid w:val="00AC68C9"/>
    <w:rsid w:val="00AC6C6C"/>
    <w:rsid w:val="00B3682D"/>
    <w:rsid w:val="00B43833"/>
    <w:rsid w:val="00B67980"/>
    <w:rsid w:val="00B7231E"/>
    <w:rsid w:val="00B922B1"/>
    <w:rsid w:val="00BA24EB"/>
    <w:rsid w:val="00BC586A"/>
    <w:rsid w:val="00BD3E0A"/>
    <w:rsid w:val="00BF3E60"/>
    <w:rsid w:val="00C116FE"/>
    <w:rsid w:val="00C14353"/>
    <w:rsid w:val="00C1762E"/>
    <w:rsid w:val="00C2128A"/>
    <w:rsid w:val="00C42C2E"/>
    <w:rsid w:val="00CC71FB"/>
    <w:rsid w:val="00CE69AF"/>
    <w:rsid w:val="00CE6C07"/>
    <w:rsid w:val="00D23AAD"/>
    <w:rsid w:val="00D352BF"/>
    <w:rsid w:val="00D509D9"/>
    <w:rsid w:val="00D87C88"/>
    <w:rsid w:val="00D90229"/>
    <w:rsid w:val="00D912EA"/>
    <w:rsid w:val="00DB513B"/>
    <w:rsid w:val="00E17DAB"/>
    <w:rsid w:val="00E728D0"/>
    <w:rsid w:val="00E84EA8"/>
    <w:rsid w:val="00E97F92"/>
    <w:rsid w:val="00EA0315"/>
    <w:rsid w:val="00EB0584"/>
    <w:rsid w:val="00EB3FE9"/>
    <w:rsid w:val="00F11298"/>
    <w:rsid w:val="00F44B9F"/>
    <w:rsid w:val="00F534B3"/>
    <w:rsid w:val="00FB41EE"/>
    <w:rsid w:val="00FB72D7"/>
    <w:rsid w:val="00FD10AA"/>
    <w:rsid w:val="00FD53C3"/>
    <w:rsid w:val="00FF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01EB1"/>
  <w15:docId w15:val="{4BB09C3B-7A43-2848-BEB8-708B7B6E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7231E"/>
    <w:rPr>
      <w:b/>
      <w:bCs/>
    </w:rPr>
  </w:style>
  <w:style w:type="character" w:styleId="UnresolvedMention">
    <w:name w:val="Unresolved Mention"/>
    <w:basedOn w:val="DefaultParagraphFont"/>
    <w:uiPriority w:val="99"/>
    <w:rsid w:val="00276BD3"/>
    <w:rPr>
      <w:color w:val="605E5C"/>
      <w:shd w:val="clear" w:color="auto" w:fill="E1DFDD"/>
    </w:rPr>
  </w:style>
  <w:style w:type="character" w:styleId="FollowedHyperlink">
    <w:name w:val="FollowedHyperlink"/>
    <w:basedOn w:val="DefaultParagraphFont"/>
    <w:uiPriority w:val="99"/>
    <w:semiHidden/>
    <w:unhideWhenUsed/>
    <w:rsid w:val="007E2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438644736">
          <w:marLeft w:val="720"/>
          <w:marRight w:val="0"/>
          <w:marTop w:val="0"/>
          <w:marBottom w:val="0"/>
          <w:divBdr>
            <w:top w:val="none" w:sz="0" w:space="0" w:color="auto"/>
            <w:left w:val="none" w:sz="0" w:space="0" w:color="auto"/>
            <w:bottom w:val="none" w:sz="0" w:space="0" w:color="auto"/>
            <w:right w:val="none" w:sz="0" w:space="0" w:color="auto"/>
          </w:divBdr>
        </w:div>
        <w:div w:id="96785479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3017560">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872504086">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651329338">
          <w:marLeft w:val="907"/>
          <w:marRight w:val="0"/>
          <w:marTop w:val="0"/>
          <w:marBottom w:val="0"/>
          <w:divBdr>
            <w:top w:val="none" w:sz="0" w:space="0" w:color="auto"/>
            <w:left w:val="none" w:sz="0" w:space="0" w:color="auto"/>
            <w:bottom w:val="none" w:sz="0" w:space="0" w:color="auto"/>
            <w:right w:val="none" w:sz="0" w:space="0" w:color="auto"/>
          </w:divBdr>
        </w:div>
        <w:div w:id="1621456909">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445420013">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269120405">
          <w:marLeft w:val="907"/>
          <w:marRight w:val="0"/>
          <w:marTop w:val="0"/>
          <w:marBottom w:val="0"/>
          <w:divBdr>
            <w:top w:val="none" w:sz="0" w:space="0" w:color="auto"/>
            <w:left w:val="none" w:sz="0" w:space="0" w:color="auto"/>
            <w:bottom w:val="none" w:sz="0" w:space="0" w:color="auto"/>
            <w:right w:val="none" w:sz="0" w:space="0" w:color="auto"/>
          </w:divBdr>
        </w:div>
        <w:div w:id="576406690">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embed/bdhcRrP31LM?hl=de&amp;amp;cc_lang_pref=de&amp;amp;cc=1" TargetMode="External"/><Relationship Id="rId4" Type="http://schemas.openxmlformats.org/officeDocument/2006/relationships/webSettings" Target="webSettings.xml"/><Relationship Id="rId9" Type="http://schemas.openxmlformats.org/officeDocument/2006/relationships/hyperlink" Target="https://www.europlanet-society.org/europlanet-2024-ri/ta1-pfa/ta1-facility-6-argentinian-and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Roche</dc:creator>
  <cp:keywords>, docId:CFC32DFEF2C4250F46F8E685992A1BA5</cp:keywords>
  <dc:description/>
  <cp:lastModifiedBy>Europlanet</cp:lastModifiedBy>
  <cp:revision>3</cp:revision>
  <cp:lastPrinted>2020-07-26T07:16:00Z</cp:lastPrinted>
  <dcterms:created xsi:type="dcterms:W3CDTF">2024-05-20T22:03:00Z</dcterms:created>
  <dcterms:modified xsi:type="dcterms:W3CDTF">2024-05-20T22:03:00Z</dcterms:modified>
</cp:coreProperties>
</file>